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5CC4D" w14:textId="77777777" w:rsidR="000D05F4" w:rsidRPr="003B0E57" w:rsidRDefault="000D05F4" w:rsidP="000D05F4">
      <w:pPr>
        <w:pStyle w:val="NoSpacing"/>
        <w:jc w:val="center"/>
        <w:rPr>
          <w:rFonts w:ascii="Consolas" w:hAnsi="Consolas" w:cs="Consolas"/>
          <w:b/>
          <w:sz w:val="24"/>
          <w:szCs w:val="24"/>
          <w:u w:val="single"/>
        </w:rPr>
      </w:pPr>
      <w:r w:rsidRPr="003B0E57">
        <w:rPr>
          <w:rFonts w:ascii="Consolas" w:hAnsi="Consolas" w:cs="Consolas"/>
          <w:b/>
          <w:sz w:val="24"/>
          <w:szCs w:val="24"/>
          <w:u w:val="single"/>
        </w:rPr>
        <w:t>TERMS &amp; CONDITIONS FOR USE OF LOGO</w:t>
      </w:r>
    </w:p>
    <w:p w14:paraId="336B6B48" w14:textId="77777777" w:rsidR="000D05F4" w:rsidRPr="003B0E57" w:rsidRDefault="000D05F4" w:rsidP="000D05F4">
      <w:pPr>
        <w:pStyle w:val="NoSpacing"/>
        <w:rPr>
          <w:rFonts w:ascii="Consolas" w:hAnsi="Consolas" w:cs="Consolas"/>
          <w:sz w:val="24"/>
          <w:szCs w:val="24"/>
          <w:u w:val="single"/>
        </w:rPr>
      </w:pPr>
    </w:p>
    <w:p w14:paraId="3AFF83AC" w14:textId="31ABF4D8" w:rsidR="000D05F4" w:rsidRDefault="000D05F4" w:rsidP="000D05F4">
      <w:pPr>
        <w:pStyle w:val="NoSpacing"/>
        <w:jc w:val="both"/>
        <w:rPr>
          <w:rFonts w:ascii="Consolas" w:hAnsi="Consolas" w:cs="Consolas"/>
          <w:sz w:val="24"/>
          <w:szCs w:val="24"/>
        </w:rPr>
      </w:pPr>
      <w:r w:rsidRPr="003B0E57">
        <w:rPr>
          <w:rFonts w:ascii="Consolas" w:hAnsi="Consolas" w:cs="Consolas"/>
          <w:sz w:val="24"/>
          <w:szCs w:val="24"/>
        </w:rPr>
        <w:t xml:space="preserve">All certificates issued by </w:t>
      </w:r>
      <w:r w:rsidR="003B0E57" w:rsidRPr="003B0E57">
        <w:rPr>
          <w:rFonts w:ascii="Consolas" w:hAnsi="Consolas" w:cs="Consolas"/>
          <w:sz w:val="24"/>
          <w:szCs w:val="24"/>
        </w:rPr>
        <w:t>QUALTY SISTEMA CERTIFICATIONS AND INSPECTIONS PRIVATE LIMITED (SISTEMA CERTS)</w:t>
      </w:r>
      <w:r w:rsidRPr="003B0E57">
        <w:rPr>
          <w:rFonts w:ascii="Consolas" w:hAnsi="Consolas" w:cs="Consolas"/>
          <w:sz w:val="24"/>
          <w:szCs w:val="24"/>
        </w:rPr>
        <w:t xml:space="preserve"> remain the property of </w:t>
      </w:r>
      <w:r w:rsidR="003B0E57" w:rsidRPr="003B0E57">
        <w:rPr>
          <w:rFonts w:ascii="Consolas" w:hAnsi="Consolas" w:cs="Consolas"/>
          <w:sz w:val="24"/>
          <w:szCs w:val="24"/>
        </w:rPr>
        <w:t>SISTEMA CERTS</w:t>
      </w:r>
      <w:r w:rsidRPr="003B0E57">
        <w:rPr>
          <w:rFonts w:ascii="Consolas" w:hAnsi="Consolas" w:cs="Consolas"/>
          <w:sz w:val="24"/>
          <w:szCs w:val="24"/>
        </w:rPr>
        <w:t xml:space="preserve"> and must be returned when requested. Certificate holders must ensure that no incorrect references to </w:t>
      </w:r>
      <w:r w:rsidR="003B0E57" w:rsidRPr="003B0E57">
        <w:rPr>
          <w:rFonts w:ascii="Consolas" w:hAnsi="Consolas" w:cs="Consolas"/>
          <w:sz w:val="24"/>
          <w:szCs w:val="24"/>
        </w:rPr>
        <w:t>SISTEMA CERTS</w:t>
      </w:r>
      <w:r w:rsidRPr="003B0E57">
        <w:rPr>
          <w:rFonts w:ascii="Consolas" w:hAnsi="Consolas" w:cs="Consolas"/>
          <w:sz w:val="24"/>
          <w:szCs w:val="24"/>
        </w:rPr>
        <w:t xml:space="preserve"> system or misleading use of certificates or marks occur. </w:t>
      </w:r>
      <w:r w:rsidR="003B0E57" w:rsidRPr="003B0E57">
        <w:rPr>
          <w:rFonts w:ascii="Consolas" w:hAnsi="Consolas" w:cs="Consolas"/>
          <w:sz w:val="24"/>
          <w:szCs w:val="24"/>
        </w:rPr>
        <w:t>SISTEMA CERTS</w:t>
      </w:r>
      <w:r w:rsidRPr="003B0E57">
        <w:rPr>
          <w:rFonts w:ascii="Consolas" w:hAnsi="Consolas" w:cs="Consolas"/>
          <w:sz w:val="24"/>
          <w:szCs w:val="24"/>
        </w:rPr>
        <w:t xml:space="preserve"> Registered Companies Logo is granted under license to those client/companies who have obtained certification of their Management System by </w:t>
      </w:r>
      <w:r w:rsidR="003B0E57" w:rsidRPr="003B0E57">
        <w:rPr>
          <w:rFonts w:ascii="Consolas" w:hAnsi="Consolas" w:cs="Consolas"/>
          <w:sz w:val="24"/>
          <w:szCs w:val="24"/>
        </w:rPr>
        <w:t>SISTEMA CERTS</w:t>
      </w:r>
      <w:r w:rsidRPr="003B0E57">
        <w:rPr>
          <w:rFonts w:ascii="Consolas" w:hAnsi="Consolas" w:cs="Consolas"/>
          <w:sz w:val="24"/>
          <w:szCs w:val="24"/>
        </w:rPr>
        <w:t xml:space="preserve"> after successful assessment to the applicable standard of ISO 9001</w:t>
      </w:r>
      <w:r w:rsidR="001A2634" w:rsidRPr="003B0E57">
        <w:rPr>
          <w:rFonts w:ascii="Consolas" w:hAnsi="Consolas" w:cs="Consolas"/>
          <w:sz w:val="24"/>
          <w:szCs w:val="24"/>
        </w:rPr>
        <w:t>, ISO 14001, ISO 45001 OR IMS</w:t>
      </w:r>
      <w:r w:rsidR="00553293">
        <w:rPr>
          <w:rFonts w:ascii="Consolas" w:hAnsi="Consolas" w:cs="Consolas"/>
          <w:sz w:val="24"/>
          <w:szCs w:val="24"/>
        </w:rPr>
        <w:t xml:space="preserve"> and ISO 22000:2022</w:t>
      </w:r>
      <w:r w:rsidRPr="003B0E57">
        <w:rPr>
          <w:rFonts w:ascii="Consolas" w:hAnsi="Consolas" w:cs="Consolas"/>
          <w:sz w:val="24"/>
          <w:szCs w:val="24"/>
        </w:rPr>
        <w:t xml:space="preserve">. </w:t>
      </w:r>
    </w:p>
    <w:p w14:paraId="0D12237A" w14:textId="77777777" w:rsidR="00AB1941" w:rsidRDefault="00AB1941" w:rsidP="000D05F4">
      <w:pPr>
        <w:pStyle w:val="NoSpacing"/>
        <w:jc w:val="both"/>
        <w:rPr>
          <w:rFonts w:ascii="Consolas" w:hAnsi="Consolas" w:cs="Consolas"/>
          <w:sz w:val="24"/>
          <w:szCs w:val="24"/>
        </w:rPr>
      </w:pPr>
    </w:p>
    <w:p w14:paraId="53ABE34E" w14:textId="689080E9" w:rsidR="00AB1941" w:rsidRPr="003B0E57" w:rsidRDefault="00AB1941" w:rsidP="000D05F4">
      <w:pPr>
        <w:pStyle w:val="NoSpacing"/>
        <w:jc w:val="both"/>
        <w:rPr>
          <w:rFonts w:ascii="Consolas" w:hAnsi="Consolas" w:cs="Consolas"/>
          <w:sz w:val="24"/>
          <w:szCs w:val="24"/>
        </w:rPr>
      </w:pPr>
      <w:bookmarkStart w:id="0" w:name="_GoBack"/>
      <w:bookmarkEnd w:id="0"/>
      <w:r w:rsidRPr="00AB1941">
        <w:rPr>
          <w:rFonts w:ascii="Consolas" w:hAnsi="Consolas" w:cs="Consolas"/>
          <w:sz w:val="24"/>
          <w:szCs w:val="24"/>
          <w:lang w:val="en-IN"/>
        </w:rPr>
        <w:t>Certified organizations as meeting the requirements of relevant international standards may use the relevant certification mark on stationery, brochures and other items relevant to the organisation's certified activity, subject to the conditions set out in this document.</w:t>
      </w:r>
    </w:p>
    <w:p w14:paraId="776B2124" w14:textId="77777777" w:rsidR="000D05F4" w:rsidRPr="003B0E57" w:rsidRDefault="000D05F4" w:rsidP="000D05F4">
      <w:pPr>
        <w:pStyle w:val="NoSpacing"/>
        <w:jc w:val="both"/>
        <w:rPr>
          <w:rFonts w:ascii="Consolas" w:hAnsi="Consolas" w:cs="Consolas"/>
          <w:sz w:val="24"/>
          <w:szCs w:val="24"/>
        </w:rPr>
      </w:pPr>
    </w:p>
    <w:p w14:paraId="68353272" w14:textId="0AFFDB5A" w:rsidR="000D05F4" w:rsidRPr="003B0E57" w:rsidRDefault="00AB1941" w:rsidP="000D05F4">
      <w:pPr>
        <w:pStyle w:val="NoSpacing"/>
        <w:jc w:val="both"/>
        <w:rPr>
          <w:rFonts w:ascii="Consolas" w:hAnsi="Consolas" w:cs="Consolas"/>
          <w:sz w:val="24"/>
          <w:szCs w:val="24"/>
        </w:rPr>
      </w:pPr>
      <w:r>
        <w:rPr>
          <w:rFonts w:ascii="Consolas" w:hAnsi="Consolas" w:cs="Consolas"/>
          <w:sz w:val="24"/>
          <w:szCs w:val="24"/>
        </w:rPr>
        <w:t xml:space="preserve">Instruction for </w:t>
      </w:r>
      <w:r w:rsidR="000D05F4" w:rsidRPr="003B0E57">
        <w:rPr>
          <w:rFonts w:ascii="Consolas" w:hAnsi="Consolas" w:cs="Consolas"/>
          <w:sz w:val="24"/>
          <w:szCs w:val="24"/>
        </w:rPr>
        <w:t xml:space="preserve">Use of the </w:t>
      </w:r>
      <w:r w:rsidR="003B0E57" w:rsidRPr="003B0E57">
        <w:rPr>
          <w:rFonts w:ascii="Consolas" w:hAnsi="Consolas" w:cs="Consolas"/>
          <w:sz w:val="24"/>
          <w:szCs w:val="24"/>
        </w:rPr>
        <w:t>SISTEMA CERTS</w:t>
      </w:r>
      <w:r w:rsidR="000D05F4" w:rsidRPr="003B0E57">
        <w:rPr>
          <w:rFonts w:ascii="Consolas" w:hAnsi="Consolas" w:cs="Consolas"/>
          <w:sz w:val="24"/>
          <w:szCs w:val="24"/>
        </w:rPr>
        <w:t xml:space="preserve"> Logo/ Certification Mark is subject to the conditions detailed below:</w:t>
      </w:r>
    </w:p>
    <w:p w14:paraId="5BDD28B0" w14:textId="77777777" w:rsidR="000D05F4" w:rsidRPr="003B0E57" w:rsidRDefault="000D05F4" w:rsidP="000D05F4">
      <w:pPr>
        <w:pStyle w:val="NoSpacing"/>
        <w:jc w:val="both"/>
        <w:rPr>
          <w:rFonts w:ascii="Consolas" w:hAnsi="Consolas" w:cs="Consolas"/>
          <w:sz w:val="24"/>
          <w:szCs w:val="24"/>
        </w:rPr>
      </w:pPr>
    </w:p>
    <w:p w14:paraId="2A7BCB5A" w14:textId="1700E6C0" w:rsidR="000D05F4" w:rsidRPr="00AB1941" w:rsidRDefault="00AB1941" w:rsidP="000D05F4">
      <w:pPr>
        <w:pStyle w:val="NoSpacing"/>
        <w:numPr>
          <w:ilvl w:val="0"/>
          <w:numId w:val="16"/>
        </w:numPr>
        <w:jc w:val="both"/>
        <w:rPr>
          <w:rFonts w:ascii="Consolas" w:hAnsi="Consolas" w:cs="Consolas"/>
          <w:sz w:val="24"/>
          <w:szCs w:val="24"/>
        </w:rPr>
      </w:pPr>
      <w:r>
        <w:rPr>
          <w:rFonts w:ascii="Consolas" w:hAnsi="Consolas" w:cs="Consolas"/>
          <w:sz w:val="24"/>
          <w:szCs w:val="24"/>
        </w:rPr>
        <w:t xml:space="preserve">SISTEMA </w:t>
      </w:r>
      <w:r w:rsidRPr="00AB1941">
        <w:rPr>
          <w:rFonts w:ascii="Consolas" w:hAnsi="Consolas" w:cs="Consolas"/>
          <w:sz w:val="24"/>
          <w:szCs w:val="24"/>
          <w:lang w:val="en-IN"/>
        </w:rPr>
        <w:t xml:space="preserve">will provide its certified clients with the relevant </w:t>
      </w:r>
      <w:r>
        <w:rPr>
          <w:rFonts w:ascii="Consolas" w:hAnsi="Consolas" w:cs="Consolas"/>
          <w:sz w:val="24"/>
          <w:szCs w:val="24"/>
          <w:lang w:val="en-IN"/>
        </w:rPr>
        <w:t>Quality SISTEMA</w:t>
      </w:r>
      <w:r w:rsidRPr="00AB1941">
        <w:rPr>
          <w:rFonts w:ascii="Consolas" w:hAnsi="Consolas" w:cs="Consolas"/>
          <w:sz w:val="24"/>
          <w:szCs w:val="24"/>
          <w:lang w:val="en-IN"/>
        </w:rPr>
        <w:t xml:space="preserve"> certification mark(s).</w:t>
      </w:r>
    </w:p>
    <w:p w14:paraId="627C8F78" w14:textId="68D5546E" w:rsidR="00AB1941" w:rsidRPr="00AB1941" w:rsidRDefault="00AB1941" w:rsidP="000D05F4">
      <w:pPr>
        <w:pStyle w:val="NoSpacing"/>
        <w:numPr>
          <w:ilvl w:val="0"/>
          <w:numId w:val="16"/>
        </w:numPr>
        <w:jc w:val="both"/>
        <w:rPr>
          <w:rFonts w:ascii="Consolas" w:hAnsi="Consolas" w:cs="Consolas"/>
          <w:sz w:val="24"/>
          <w:szCs w:val="24"/>
        </w:rPr>
      </w:pPr>
      <w:r>
        <w:rPr>
          <w:rFonts w:ascii="Consolas" w:hAnsi="Consolas" w:cs="Consolas"/>
          <w:sz w:val="24"/>
          <w:szCs w:val="24"/>
        </w:rPr>
        <w:t xml:space="preserve">SISTEMA </w:t>
      </w:r>
      <w:r w:rsidRPr="00AB1941">
        <w:rPr>
          <w:rFonts w:ascii="Consolas" w:hAnsi="Consolas" w:cs="Consolas"/>
          <w:sz w:val="24"/>
          <w:szCs w:val="24"/>
          <w:lang w:val="en-IN"/>
        </w:rPr>
        <w:t>Certified clients may utilize the certification mark in communication media such as the, brochures, letter head, envelopes, business cards and certain packaging</w:t>
      </w:r>
      <w:r>
        <w:rPr>
          <w:rFonts w:ascii="Consolas" w:hAnsi="Consolas" w:cs="Consolas"/>
          <w:sz w:val="24"/>
          <w:szCs w:val="24"/>
          <w:lang w:val="en-IN"/>
        </w:rPr>
        <w:t>.</w:t>
      </w:r>
    </w:p>
    <w:p w14:paraId="62E0E59B" w14:textId="5907B7AF" w:rsidR="00AB1941" w:rsidRPr="00AB1941" w:rsidRDefault="00AB1941" w:rsidP="000D05F4">
      <w:pPr>
        <w:pStyle w:val="NoSpacing"/>
        <w:numPr>
          <w:ilvl w:val="0"/>
          <w:numId w:val="16"/>
        </w:numPr>
        <w:jc w:val="both"/>
        <w:rPr>
          <w:rFonts w:ascii="Consolas" w:hAnsi="Consolas" w:cs="Consolas"/>
          <w:sz w:val="24"/>
          <w:szCs w:val="24"/>
        </w:rPr>
      </w:pPr>
      <w:r w:rsidRPr="00AB1941">
        <w:rPr>
          <w:rFonts w:ascii="Consolas" w:hAnsi="Consolas" w:cs="Consolas"/>
          <w:sz w:val="24"/>
          <w:szCs w:val="24"/>
          <w:lang w:val="en-IN"/>
        </w:rPr>
        <w:t>If the scope of certification does not include all products and/or services provided by the organization, and/or all locations/facilities of the organization, the material bearing the mark shall not suggest that all products/services/sites/locations of the organization are covered by the scope of certification.</w:t>
      </w:r>
    </w:p>
    <w:p w14:paraId="204AC1BD" w14:textId="77777777" w:rsidR="00AB1941" w:rsidRPr="00AB1941" w:rsidRDefault="00AB1941" w:rsidP="00AB1941">
      <w:pPr>
        <w:pStyle w:val="NoSpacing"/>
        <w:numPr>
          <w:ilvl w:val="0"/>
          <w:numId w:val="16"/>
        </w:numPr>
        <w:jc w:val="both"/>
        <w:rPr>
          <w:rFonts w:ascii="Consolas" w:hAnsi="Consolas" w:cs="Consolas"/>
          <w:sz w:val="24"/>
          <w:szCs w:val="24"/>
        </w:rPr>
      </w:pPr>
      <w:r w:rsidRPr="00AB1941">
        <w:rPr>
          <w:rFonts w:ascii="Consolas" w:hAnsi="Consolas" w:cs="Consolas"/>
          <w:sz w:val="24"/>
          <w:szCs w:val="24"/>
        </w:rPr>
        <w:t>The mark(s) cannot be altered or modified. However, it may be resized, provided the proportions of the entire mark are maintained and all features of the mark are clearly distinguishable.</w:t>
      </w:r>
    </w:p>
    <w:p w14:paraId="6EF722AF" w14:textId="405575AE" w:rsidR="00AB1941" w:rsidRPr="00AB1941" w:rsidRDefault="00AB1941" w:rsidP="00AB1941">
      <w:pPr>
        <w:pStyle w:val="NoSpacing"/>
        <w:numPr>
          <w:ilvl w:val="0"/>
          <w:numId w:val="16"/>
        </w:numPr>
        <w:jc w:val="both"/>
        <w:rPr>
          <w:rFonts w:ascii="Consolas" w:hAnsi="Consolas" w:cs="Consolas"/>
          <w:sz w:val="24"/>
          <w:szCs w:val="24"/>
        </w:rPr>
      </w:pPr>
      <w:r w:rsidRPr="00AB1941">
        <w:rPr>
          <w:rFonts w:ascii="Consolas" w:hAnsi="Consolas" w:cs="Consolas"/>
          <w:sz w:val="24"/>
          <w:szCs w:val="24"/>
        </w:rPr>
        <w:t xml:space="preserve">The client shall not use the certificate mark(s) provided by </w:t>
      </w:r>
      <w:r>
        <w:rPr>
          <w:rFonts w:ascii="Consolas" w:hAnsi="Consolas" w:cs="Consolas"/>
          <w:sz w:val="24"/>
          <w:szCs w:val="24"/>
        </w:rPr>
        <w:t>SISTEMA</w:t>
      </w:r>
      <w:r w:rsidRPr="00AB1941">
        <w:rPr>
          <w:rFonts w:ascii="Consolas" w:hAnsi="Consolas" w:cs="Consolas"/>
          <w:sz w:val="24"/>
          <w:szCs w:val="24"/>
        </w:rPr>
        <w:t xml:space="preserve"> in such a manner that would bring </w:t>
      </w:r>
      <w:r>
        <w:rPr>
          <w:rFonts w:ascii="Consolas" w:hAnsi="Consolas" w:cs="Consolas"/>
          <w:sz w:val="24"/>
          <w:szCs w:val="24"/>
        </w:rPr>
        <w:t>SISTEMA</w:t>
      </w:r>
      <w:r w:rsidRPr="00AB1941">
        <w:rPr>
          <w:rFonts w:ascii="Consolas" w:hAnsi="Consolas" w:cs="Consolas"/>
          <w:sz w:val="24"/>
          <w:szCs w:val="24"/>
        </w:rPr>
        <w:t xml:space="preserve"> and/or the certification system into disrepute and lose public trust.</w:t>
      </w:r>
    </w:p>
    <w:p w14:paraId="19FA882A" w14:textId="34F10952" w:rsidR="00AB1941" w:rsidRPr="00AB1941" w:rsidRDefault="00AB1941" w:rsidP="00AB1941">
      <w:pPr>
        <w:pStyle w:val="NoSpacing"/>
        <w:numPr>
          <w:ilvl w:val="0"/>
          <w:numId w:val="16"/>
        </w:numPr>
        <w:jc w:val="both"/>
        <w:rPr>
          <w:rFonts w:ascii="Consolas" w:hAnsi="Consolas" w:cs="Consolas"/>
          <w:sz w:val="24"/>
          <w:szCs w:val="24"/>
        </w:rPr>
      </w:pPr>
      <w:r w:rsidRPr="00AB1941">
        <w:rPr>
          <w:rFonts w:ascii="Consolas" w:hAnsi="Consolas" w:cs="Consolas"/>
          <w:sz w:val="24"/>
          <w:szCs w:val="24"/>
        </w:rPr>
        <w:t>Under no conditions shall the mark be affixed to a product or used in any way that might suggest product certification.</w:t>
      </w:r>
      <w:r>
        <w:rPr>
          <w:rFonts w:ascii="Consolas" w:hAnsi="Consolas" w:cs="Consolas"/>
          <w:sz w:val="24"/>
          <w:szCs w:val="24"/>
        </w:rPr>
        <w:t xml:space="preserve"> </w:t>
      </w:r>
      <w:r w:rsidRPr="00AB1941">
        <w:rPr>
          <w:rFonts w:ascii="Consolas" w:hAnsi="Consolas" w:cs="Consolas"/>
          <w:sz w:val="24"/>
          <w:szCs w:val="24"/>
        </w:rPr>
        <w:t xml:space="preserve">The mark applies only to management system certification. </w:t>
      </w:r>
    </w:p>
    <w:p w14:paraId="3B467F03" w14:textId="1F1B02A7" w:rsidR="00AB1941" w:rsidRPr="00AB1941" w:rsidRDefault="00AB1941" w:rsidP="00AB1941">
      <w:pPr>
        <w:pStyle w:val="NoSpacing"/>
        <w:numPr>
          <w:ilvl w:val="0"/>
          <w:numId w:val="16"/>
        </w:numPr>
        <w:jc w:val="both"/>
        <w:rPr>
          <w:rFonts w:ascii="Consolas" w:hAnsi="Consolas" w:cs="Consolas"/>
          <w:sz w:val="24"/>
          <w:szCs w:val="24"/>
        </w:rPr>
      </w:pPr>
      <w:r w:rsidRPr="00AB1941">
        <w:rPr>
          <w:rFonts w:ascii="Consolas" w:hAnsi="Consolas" w:cs="Consolas"/>
          <w:sz w:val="24"/>
          <w:szCs w:val="24"/>
        </w:rPr>
        <w:t>Upon a reduction of the scope of certification, the client shall amend all advertising material referring to its certification to properly reflect the reduced scope.</w:t>
      </w:r>
    </w:p>
    <w:p w14:paraId="1A836212" w14:textId="05C205EB" w:rsidR="00AB1941" w:rsidRPr="00AB1941" w:rsidRDefault="00AB1941" w:rsidP="00AB1941">
      <w:pPr>
        <w:pStyle w:val="NoSpacing"/>
        <w:numPr>
          <w:ilvl w:val="0"/>
          <w:numId w:val="16"/>
        </w:numPr>
        <w:jc w:val="both"/>
        <w:rPr>
          <w:rFonts w:ascii="Consolas" w:hAnsi="Consolas" w:cs="Consolas"/>
          <w:sz w:val="24"/>
          <w:szCs w:val="24"/>
        </w:rPr>
      </w:pPr>
      <w:r w:rsidRPr="00AB1941">
        <w:rPr>
          <w:rFonts w:ascii="Consolas" w:hAnsi="Consolas" w:cs="Consolas"/>
          <w:sz w:val="24"/>
          <w:szCs w:val="24"/>
        </w:rPr>
        <w:t xml:space="preserve">Upon suspension or withdrawal of its certification, the client shall discontinue its use of all advertising material that contains a reference to certification, as directed by </w:t>
      </w:r>
      <w:r>
        <w:rPr>
          <w:rFonts w:ascii="Consolas" w:hAnsi="Consolas" w:cs="Consolas"/>
          <w:sz w:val="24"/>
          <w:szCs w:val="24"/>
        </w:rPr>
        <w:t>SISTEMA</w:t>
      </w:r>
      <w:r w:rsidRPr="00AB1941">
        <w:rPr>
          <w:rFonts w:ascii="Consolas" w:hAnsi="Consolas" w:cs="Consolas"/>
          <w:sz w:val="24"/>
          <w:szCs w:val="24"/>
        </w:rPr>
        <w:t>.</w:t>
      </w:r>
    </w:p>
    <w:p w14:paraId="7B42F2AD" w14:textId="4FDFB157" w:rsidR="00AB1941" w:rsidRDefault="00AB1941" w:rsidP="00AB1941">
      <w:pPr>
        <w:pStyle w:val="NoSpacing"/>
        <w:numPr>
          <w:ilvl w:val="0"/>
          <w:numId w:val="16"/>
        </w:numPr>
        <w:jc w:val="both"/>
        <w:rPr>
          <w:rFonts w:ascii="Consolas" w:hAnsi="Consolas" w:cs="Consolas"/>
          <w:sz w:val="24"/>
          <w:szCs w:val="24"/>
        </w:rPr>
      </w:pPr>
      <w:r w:rsidRPr="00AB1941">
        <w:rPr>
          <w:rFonts w:ascii="Consolas" w:hAnsi="Consolas" w:cs="Consolas"/>
          <w:sz w:val="24"/>
          <w:szCs w:val="24"/>
        </w:rPr>
        <w:lastRenderedPageBreak/>
        <w:t xml:space="preserve">Clients are not permitted to apply </w:t>
      </w:r>
      <w:r>
        <w:rPr>
          <w:rFonts w:ascii="Consolas" w:hAnsi="Consolas" w:cs="Consolas"/>
          <w:sz w:val="24"/>
          <w:szCs w:val="24"/>
        </w:rPr>
        <w:t>SISTEMA</w:t>
      </w:r>
      <w:r w:rsidRPr="00AB1941">
        <w:rPr>
          <w:rFonts w:ascii="Consolas" w:hAnsi="Consolas" w:cs="Consolas"/>
          <w:sz w:val="24"/>
          <w:szCs w:val="24"/>
        </w:rPr>
        <w:t xml:space="preserve"> mark to their laboratory test and/or calibration reports.</w:t>
      </w:r>
    </w:p>
    <w:p w14:paraId="28599EF8" w14:textId="5264E3C9" w:rsidR="00AB1941" w:rsidRPr="00AB1941" w:rsidRDefault="00AB1941" w:rsidP="00AB1941">
      <w:pPr>
        <w:pStyle w:val="NoSpacing"/>
        <w:numPr>
          <w:ilvl w:val="0"/>
          <w:numId w:val="16"/>
        </w:numPr>
        <w:jc w:val="both"/>
        <w:rPr>
          <w:rFonts w:ascii="Consolas" w:hAnsi="Consolas" w:cs="Consolas"/>
          <w:sz w:val="24"/>
          <w:szCs w:val="24"/>
        </w:rPr>
      </w:pPr>
      <w:r w:rsidRPr="00AB1941">
        <w:rPr>
          <w:rFonts w:ascii="Consolas" w:hAnsi="Consolas" w:cs="Consolas"/>
          <w:sz w:val="24"/>
          <w:szCs w:val="24"/>
        </w:rPr>
        <w:t>Contractual obligation: Correct use of the certificate, certification mark or accreditation mark is a contractual obligation and will be monitored at surveillance and certificate renewal assessments. Any misuse of the certificate, certification mark by the client may result in action including requests for correction and corrective action, suspension, withdrawal of certification, publication of the transgression and, if necessary, legal action.</w:t>
      </w:r>
    </w:p>
    <w:p w14:paraId="6B2CDD6E" w14:textId="77777777" w:rsidR="00AB1941" w:rsidRPr="003B0E57" w:rsidRDefault="00AB1941" w:rsidP="00AB1941">
      <w:pPr>
        <w:pStyle w:val="NoSpacing"/>
        <w:ind w:left="720"/>
        <w:jc w:val="both"/>
        <w:rPr>
          <w:rFonts w:ascii="Consolas" w:hAnsi="Consolas" w:cs="Consolas"/>
          <w:sz w:val="24"/>
          <w:szCs w:val="24"/>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127"/>
        <w:gridCol w:w="937"/>
        <w:gridCol w:w="2422"/>
        <w:gridCol w:w="2344"/>
      </w:tblGrid>
      <w:tr w:rsidR="00AB1941" w:rsidRPr="00AB1941" w14:paraId="4CA8F29A" w14:textId="77777777" w:rsidTr="00AB1941">
        <w:trPr>
          <w:tblHeader/>
        </w:trPr>
        <w:tc>
          <w:tcPr>
            <w:tcW w:w="2369" w:type="pct"/>
            <w:tcBorders>
              <w:top w:val="single" w:sz="6" w:space="0" w:color="454D55"/>
              <w:left w:val="nil"/>
              <w:bottom w:val="single" w:sz="12" w:space="0" w:color="454D55"/>
              <w:right w:val="nil"/>
            </w:tcBorders>
            <w:shd w:val="clear" w:color="auto" w:fill="343A40"/>
            <w:vAlign w:val="bottom"/>
            <w:hideMark/>
          </w:tcPr>
          <w:p w14:paraId="71FB5ACB" w14:textId="77777777" w:rsidR="00AB1941" w:rsidRPr="00AB1941" w:rsidRDefault="00AB1941" w:rsidP="00AB1941">
            <w:pPr>
              <w:spacing w:after="0" w:line="240" w:lineRule="auto"/>
              <w:jc w:val="center"/>
              <w:rPr>
                <w:rFonts w:ascii="Arial" w:eastAsia="Times New Roman" w:hAnsi="Arial" w:cs="Arial"/>
                <w:b/>
                <w:bCs/>
                <w:color w:val="FFFFFF"/>
                <w:sz w:val="24"/>
                <w:szCs w:val="24"/>
              </w:rPr>
            </w:pPr>
            <w:r w:rsidRPr="00AB1941">
              <w:rPr>
                <w:rFonts w:ascii="Arial" w:eastAsia="Times New Roman" w:hAnsi="Arial" w:cs="Arial"/>
                <w:b/>
                <w:bCs/>
                <w:color w:val="FFFFFF"/>
                <w:sz w:val="24"/>
                <w:szCs w:val="24"/>
              </w:rPr>
              <w:t>Where to use</w:t>
            </w:r>
          </w:p>
        </w:tc>
        <w:tc>
          <w:tcPr>
            <w:tcW w:w="427" w:type="pct"/>
            <w:tcBorders>
              <w:top w:val="single" w:sz="6" w:space="0" w:color="454D55"/>
              <w:left w:val="nil"/>
              <w:bottom w:val="single" w:sz="12" w:space="0" w:color="454D55"/>
              <w:right w:val="nil"/>
            </w:tcBorders>
            <w:shd w:val="clear" w:color="auto" w:fill="343A40"/>
            <w:vAlign w:val="bottom"/>
            <w:hideMark/>
          </w:tcPr>
          <w:p w14:paraId="52D71FF8" w14:textId="77777777" w:rsidR="00AB1941" w:rsidRPr="00AB1941" w:rsidRDefault="00AB1941" w:rsidP="00AB1941">
            <w:pPr>
              <w:spacing w:after="0" w:line="240" w:lineRule="auto"/>
              <w:jc w:val="center"/>
              <w:rPr>
                <w:rFonts w:ascii="Arial" w:eastAsia="Times New Roman" w:hAnsi="Arial" w:cs="Arial"/>
                <w:b/>
                <w:bCs/>
                <w:color w:val="FFFFFF"/>
                <w:sz w:val="24"/>
                <w:szCs w:val="24"/>
              </w:rPr>
            </w:pPr>
            <w:r w:rsidRPr="00AB1941">
              <w:rPr>
                <w:rFonts w:ascii="Arial" w:eastAsia="Times New Roman" w:hAnsi="Arial" w:cs="Arial"/>
                <w:b/>
                <w:bCs/>
                <w:color w:val="FFFFFF"/>
                <w:sz w:val="24"/>
                <w:szCs w:val="24"/>
              </w:rPr>
              <w:t>On Product</w:t>
            </w:r>
          </w:p>
        </w:tc>
        <w:tc>
          <w:tcPr>
            <w:tcW w:w="1120" w:type="pct"/>
            <w:tcBorders>
              <w:top w:val="single" w:sz="6" w:space="0" w:color="454D55"/>
              <w:left w:val="nil"/>
              <w:bottom w:val="single" w:sz="12" w:space="0" w:color="454D55"/>
              <w:right w:val="nil"/>
            </w:tcBorders>
            <w:shd w:val="clear" w:color="auto" w:fill="343A40"/>
            <w:vAlign w:val="bottom"/>
            <w:hideMark/>
          </w:tcPr>
          <w:p w14:paraId="21F2619C" w14:textId="77777777" w:rsidR="00AB1941" w:rsidRPr="00AB1941" w:rsidRDefault="00AB1941" w:rsidP="00AB1941">
            <w:pPr>
              <w:spacing w:after="0" w:line="240" w:lineRule="auto"/>
              <w:jc w:val="center"/>
              <w:rPr>
                <w:rFonts w:ascii="Arial" w:eastAsia="Times New Roman" w:hAnsi="Arial" w:cs="Arial"/>
                <w:b/>
                <w:bCs/>
                <w:color w:val="FFFFFF"/>
                <w:sz w:val="24"/>
                <w:szCs w:val="24"/>
              </w:rPr>
            </w:pPr>
            <w:r w:rsidRPr="00AB1941">
              <w:rPr>
                <w:rFonts w:ascii="Arial" w:eastAsia="Times New Roman" w:hAnsi="Arial" w:cs="Arial"/>
                <w:b/>
                <w:bCs/>
                <w:color w:val="FFFFFF"/>
                <w:sz w:val="24"/>
                <w:szCs w:val="24"/>
              </w:rPr>
              <w:t>On larger boxes, etc. used for transportation of products</w:t>
            </w:r>
          </w:p>
        </w:tc>
        <w:tc>
          <w:tcPr>
            <w:tcW w:w="1085" w:type="pct"/>
            <w:tcBorders>
              <w:top w:val="single" w:sz="6" w:space="0" w:color="454D55"/>
              <w:left w:val="nil"/>
              <w:bottom w:val="single" w:sz="12" w:space="0" w:color="454D55"/>
              <w:right w:val="nil"/>
            </w:tcBorders>
            <w:shd w:val="clear" w:color="auto" w:fill="343A40"/>
            <w:vAlign w:val="bottom"/>
            <w:hideMark/>
          </w:tcPr>
          <w:p w14:paraId="6A976274" w14:textId="77777777" w:rsidR="00AB1941" w:rsidRPr="00AB1941" w:rsidRDefault="00AB1941" w:rsidP="00AB1941">
            <w:pPr>
              <w:spacing w:after="0" w:line="240" w:lineRule="auto"/>
              <w:jc w:val="center"/>
              <w:rPr>
                <w:rFonts w:ascii="Arial" w:eastAsia="Times New Roman" w:hAnsi="Arial" w:cs="Arial"/>
                <w:b/>
                <w:bCs/>
                <w:color w:val="FFFFFF"/>
                <w:sz w:val="24"/>
                <w:szCs w:val="24"/>
              </w:rPr>
            </w:pPr>
            <w:r w:rsidRPr="00AB1941">
              <w:rPr>
                <w:rFonts w:ascii="Arial" w:eastAsia="Times New Roman" w:hAnsi="Arial" w:cs="Arial"/>
                <w:b/>
                <w:bCs/>
                <w:color w:val="FFFFFF"/>
                <w:sz w:val="24"/>
                <w:szCs w:val="24"/>
              </w:rPr>
              <w:t>On letterhead, pamphlets, etc. for advertisement only</w:t>
            </w:r>
          </w:p>
        </w:tc>
      </w:tr>
      <w:tr w:rsidR="00AB1941" w:rsidRPr="00AB1941" w14:paraId="070038A4" w14:textId="77777777" w:rsidTr="00AB1941">
        <w:tc>
          <w:tcPr>
            <w:tcW w:w="2369" w:type="pct"/>
            <w:tcBorders>
              <w:top w:val="single" w:sz="6" w:space="0" w:color="DEE2E6"/>
            </w:tcBorders>
            <w:shd w:val="clear" w:color="auto" w:fill="FFFFFF"/>
            <w:hideMark/>
          </w:tcPr>
          <w:p w14:paraId="086FDE75" w14:textId="77777777" w:rsidR="00AB1941" w:rsidRPr="00AB1941" w:rsidRDefault="00AB1941" w:rsidP="00AB1941">
            <w:pPr>
              <w:spacing w:after="0" w:line="240" w:lineRule="auto"/>
              <w:jc w:val="center"/>
              <w:rPr>
                <w:rFonts w:ascii="Arial" w:eastAsia="Times New Roman" w:hAnsi="Arial" w:cs="Arial"/>
                <w:b/>
                <w:bCs/>
                <w:color w:val="212529"/>
                <w:sz w:val="24"/>
                <w:szCs w:val="24"/>
              </w:rPr>
            </w:pPr>
            <w:r w:rsidRPr="00AB1941">
              <w:rPr>
                <w:rFonts w:ascii="Arial" w:eastAsia="Times New Roman" w:hAnsi="Arial" w:cs="Arial"/>
                <w:b/>
                <w:bCs/>
                <w:color w:val="212529"/>
                <w:sz w:val="24"/>
                <w:szCs w:val="24"/>
              </w:rPr>
              <w:t>Without a Statement</w:t>
            </w:r>
          </w:p>
        </w:tc>
        <w:tc>
          <w:tcPr>
            <w:tcW w:w="427" w:type="pct"/>
            <w:tcBorders>
              <w:top w:val="single" w:sz="6" w:space="0" w:color="DEE2E6"/>
            </w:tcBorders>
            <w:shd w:val="clear" w:color="auto" w:fill="FFFFFF"/>
            <w:hideMark/>
          </w:tcPr>
          <w:p w14:paraId="46B5E02E" w14:textId="77777777" w:rsidR="00AB1941" w:rsidRPr="00AB1941" w:rsidRDefault="00AB1941" w:rsidP="00AB1941">
            <w:pPr>
              <w:spacing w:after="0" w:line="240" w:lineRule="auto"/>
              <w:rPr>
                <w:rFonts w:ascii="Arial" w:eastAsia="Times New Roman" w:hAnsi="Arial" w:cs="Arial"/>
                <w:color w:val="212529"/>
                <w:sz w:val="24"/>
                <w:szCs w:val="24"/>
              </w:rPr>
            </w:pPr>
            <w:r w:rsidRPr="00AB1941">
              <w:rPr>
                <w:rFonts w:ascii="Arial" w:eastAsia="Times New Roman" w:hAnsi="Arial" w:cs="Arial"/>
                <w:color w:val="212529"/>
                <w:sz w:val="24"/>
                <w:szCs w:val="24"/>
              </w:rPr>
              <w:t>Not Allowed</w:t>
            </w:r>
          </w:p>
        </w:tc>
        <w:tc>
          <w:tcPr>
            <w:tcW w:w="1120" w:type="pct"/>
            <w:tcBorders>
              <w:top w:val="single" w:sz="6" w:space="0" w:color="DEE2E6"/>
            </w:tcBorders>
            <w:shd w:val="clear" w:color="auto" w:fill="FFFFFF"/>
            <w:hideMark/>
          </w:tcPr>
          <w:p w14:paraId="4A662EF5" w14:textId="77777777" w:rsidR="00AB1941" w:rsidRPr="00AB1941" w:rsidRDefault="00AB1941" w:rsidP="00AB1941">
            <w:pPr>
              <w:spacing w:after="0" w:line="240" w:lineRule="auto"/>
              <w:rPr>
                <w:rFonts w:ascii="Arial" w:eastAsia="Times New Roman" w:hAnsi="Arial" w:cs="Arial"/>
                <w:color w:val="212529"/>
                <w:sz w:val="24"/>
                <w:szCs w:val="24"/>
              </w:rPr>
            </w:pPr>
            <w:r w:rsidRPr="00AB1941">
              <w:rPr>
                <w:rFonts w:ascii="Arial" w:eastAsia="Times New Roman" w:hAnsi="Arial" w:cs="Arial"/>
                <w:color w:val="212529"/>
                <w:sz w:val="24"/>
                <w:szCs w:val="24"/>
              </w:rPr>
              <w:t>Not Allowed</w:t>
            </w:r>
          </w:p>
        </w:tc>
        <w:tc>
          <w:tcPr>
            <w:tcW w:w="1085" w:type="pct"/>
            <w:tcBorders>
              <w:top w:val="single" w:sz="6" w:space="0" w:color="DEE2E6"/>
            </w:tcBorders>
            <w:shd w:val="clear" w:color="auto" w:fill="FFFFFF"/>
            <w:hideMark/>
          </w:tcPr>
          <w:p w14:paraId="4D245C92" w14:textId="77777777" w:rsidR="00AB1941" w:rsidRPr="00AB1941" w:rsidRDefault="00AB1941" w:rsidP="00AB1941">
            <w:pPr>
              <w:spacing w:after="0" w:line="240" w:lineRule="auto"/>
              <w:rPr>
                <w:rFonts w:ascii="Arial" w:eastAsia="Times New Roman" w:hAnsi="Arial" w:cs="Arial"/>
                <w:color w:val="212529"/>
                <w:sz w:val="24"/>
                <w:szCs w:val="24"/>
              </w:rPr>
            </w:pPr>
            <w:r w:rsidRPr="00AB1941">
              <w:rPr>
                <w:rFonts w:ascii="Arial" w:eastAsia="Times New Roman" w:hAnsi="Arial" w:cs="Arial"/>
                <w:color w:val="212529"/>
                <w:sz w:val="24"/>
                <w:szCs w:val="24"/>
              </w:rPr>
              <w:t>Allowed</w:t>
            </w:r>
          </w:p>
        </w:tc>
      </w:tr>
      <w:tr w:rsidR="00AB1941" w:rsidRPr="00AB1941" w14:paraId="09AA0002" w14:textId="77777777" w:rsidTr="00AB1941">
        <w:tc>
          <w:tcPr>
            <w:tcW w:w="2369" w:type="pct"/>
            <w:tcBorders>
              <w:top w:val="single" w:sz="6" w:space="0" w:color="DEE2E6"/>
            </w:tcBorders>
            <w:shd w:val="clear" w:color="auto" w:fill="FFFFFF"/>
            <w:hideMark/>
          </w:tcPr>
          <w:p w14:paraId="2E8998C3" w14:textId="23ED8E7D" w:rsidR="00AB1941" w:rsidRPr="00AB1941" w:rsidRDefault="00AB1941" w:rsidP="00AB1941">
            <w:pPr>
              <w:spacing w:after="0" w:line="240" w:lineRule="auto"/>
              <w:jc w:val="center"/>
              <w:rPr>
                <w:rFonts w:ascii="Arial" w:eastAsia="Times New Roman" w:hAnsi="Arial" w:cs="Arial"/>
                <w:b/>
                <w:bCs/>
                <w:color w:val="212529"/>
                <w:sz w:val="24"/>
                <w:szCs w:val="24"/>
              </w:rPr>
            </w:pPr>
            <w:r w:rsidRPr="00AB1941">
              <w:rPr>
                <w:rFonts w:ascii="Arial" w:eastAsia="Times New Roman" w:hAnsi="Arial" w:cs="Arial"/>
                <w:b/>
                <w:bCs/>
                <w:color w:val="212529"/>
                <w:sz w:val="24"/>
                <w:szCs w:val="24"/>
              </w:rPr>
              <w:t>With a statement including reference to: (identification e.g. brand or name of the certified client, the type of management sys</w:t>
            </w:r>
            <w:r>
              <w:rPr>
                <w:rFonts w:ascii="Arial" w:eastAsia="Times New Roman" w:hAnsi="Arial" w:cs="Arial"/>
                <w:b/>
                <w:bCs/>
                <w:color w:val="212529"/>
                <w:sz w:val="24"/>
                <w:szCs w:val="24"/>
              </w:rPr>
              <w:t>tem and the applicable standard</w:t>
            </w:r>
          </w:p>
        </w:tc>
        <w:tc>
          <w:tcPr>
            <w:tcW w:w="427" w:type="pct"/>
            <w:tcBorders>
              <w:top w:val="single" w:sz="6" w:space="0" w:color="DEE2E6"/>
            </w:tcBorders>
            <w:shd w:val="clear" w:color="auto" w:fill="FFFFFF"/>
            <w:hideMark/>
          </w:tcPr>
          <w:p w14:paraId="6FB6389E" w14:textId="77777777" w:rsidR="00AB1941" w:rsidRPr="00AB1941" w:rsidRDefault="00AB1941" w:rsidP="00AB1941">
            <w:pPr>
              <w:spacing w:after="0" w:line="240" w:lineRule="auto"/>
              <w:rPr>
                <w:rFonts w:ascii="Arial" w:eastAsia="Times New Roman" w:hAnsi="Arial" w:cs="Arial"/>
                <w:color w:val="212529"/>
                <w:sz w:val="24"/>
                <w:szCs w:val="24"/>
              </w:rPr>
            </w:pPr>
            <w:r w:rsidRPr="00AB1941">
              <w:rPr>
                <w:rFonts w:ascii="Arial" w:eastAsia="Times New Roman" w:hAnsi="Arial" w:cs="Arial"/>
                <w:color w:val="212529"/>
                <w:sz w:val="24"/>
                <w:szCs w:val="24"/>
              </w:rPr>
              <w:t>Not Allowed</w:t>
            </w:r>
          </w:p>
        </w:tc>
        <w:tc>
          <w:tcPr>
            <w:tcW w:w="1120" w:type="pct"/>
            <w:tcBorders>
              <w:top w:val="single" w:sz="6" w:space="0" w:color="DEE2E6"/>
            </w:tcBorders>
            <w:shd w:val="clear" w:color="auto" w:fill="FFFFFF"/>
            <w:hideMark/>
          </w:tcPr>
          <w:p w14:paraId="3CA7060D" w14:textId="77777777" w:rsidR="00AB1941" w:rsidRPr="00AB1941" w:rsidRDefault="00AB1941" w:rsidP="00AB1941">
            <w:pPr>
              <w:spacing w:after="0" w:line="240" w:lineRule="auto"/>
              <w:rPr>
                <w:rFonts w:ascii="Arial" w:eastAsia="Times New Roman" w:hAnsi="Arial" w:cs="Arial"/>
                <w:color w:val="212529"/>
                <w:sz w:val="24"/>
                <w:szCs w:val="24"/>
              </w:rPr>
            </w:pPr>
            <w:r w:rsidRPr="00AB1941">
              <w:rPr>
                <w:rFonts w:ascii="Arial" w:eastAsia="Times New Roman" w:hAnsi="Arial" w:cs="Arial"/>
                <w:color w:val="212529"/>
                <w:sz w:val="24"/>
                <w:szCs w:val="24"/>
              </w:rPr>
              <w:t>Not Allowed</w:t>
            </w:r>
          </w:p>
        </w:tc>
        <w:tc>
          <w:tcPr>
            <w:tcW w:w="1085" w:type="pct"/>
            <w:tcBorders>
              <w:top w:val="single" w:sz="6" w:space="0" w:color="DEE2E6"/>
            </w:tcBorders>
            <w:shd w:val="clear" w:color="auto" w:fill="FFFFFF"/>
            <w:hideMark/>
          </w:tcPr>
          <w:p w14:paraId="6E9FF5EA" w14:textId="77777777" w:rsidR="00AB1941" w:rsidRPr="00AB1941" w:rsidRDefault="00AB1941" w:rsidP="00AB1941">
            <w:pPr>
              <w:spacing w:after="0" w:line="240" w:lineRule="auto"/>
              <w:rPr>
                <w:rFonts w:ascii="Arial" w:eastAsia="Times New Roman" w:hAnsi="Arial" w:cs="Arial"/>
                <w:color w:val="212529"/>
                <w:sz w:val="24"/>
                <w:szCs w:val="24"/>
              </w:rPr>
            </w:pPr>
            <w:r w:rsidRPr="00AB1941">
              <w:rPr>
                <w:rFonts w:ascii="Arial" w:eastAsia="Times New Roman" w:hAnsi="Arial" w:cs="Arial"/>
                <w:color w:val="212529"/>
                <w:sz w:val="24"/>
                <w:szCs w:val="24"/>
              </w:rPr>
              <w:t>Allowed</w:t>
            </w:r>
          </w:p>
        </w:tc>
      </w:tr>
      <w:tr w:rsidR="00AB1941" w:rsidRPr="00AB1941" w14:paraId="12D3D69B" w14:textId="77777777" w:rsidTr="00AB1941">
        <w:tc>
          <w:tcPr>
            <w:tcW w:w="2369" w:type="pct"/>
            <w:tcBorders>
              <w:top w:val="single" w:sz="6" w:space="0" w:color="DEE2E6"/>
            </w:tcBorders>
            <w:shd w:val="clear" w:color="auto" w:fill="FFFFFF"/>
            <w:hideMark/>
          </w:tcPr>
          <w:p w14:paraId="59CEF2B7" w14:textId="77777777" w:rsidR="00AB1941" w:rsidRPr="00AB1941" w:rsidRDefault="00AB1941" w:rsidP="00AB1941">
            <w:pPr>
              <w:spacing w:after="0" w:line="240" w:lineRule="auto"/>
              <w:jc w:val="center"/>
              <w:rPr>
                <w:rFonts w:ascii="Arial" w:eastAsia="Times New Roman" w:hAnsi="Arial" w:cs="Arial"/>
                <w:b/>
                <w:bCs/>
                <w:color w:val="212529"/>
                <w:sz w:val="24"/>
                <w:szCs w:val="24"/>
              </w:rPr>
            </w:pPr>
            <w:r w:rsidRPr="00AB1941">
              <w:rPr>
                <w:rFonts w:ascii="Arial" w:eastAsia="Times New Roman" w:hAnsi="Arial" w:cs="Arial"/>
                <w:b/>
                <w:bCs/>
                <w:color w:val="212529"/>
                <w:sz w:val="24"/>
                <w:szCs w:val="24"/>
              </w:rPr>
              <w:t>laboratory test, calibration or inspection reports or test certificates</w:t>
            </w:r>
          </w:p>
        </w:tc>
        <w:tc>
          <w:tcPr>
            <w:tcW w:w="427" w:type="pct"/>
            <w:tcBorders>
              <w:top w:val="single" w:sz="6" w:space="0" w:color="DEE2E6"/>
            </w:tcBorders>
            <w:shd w:val="clear" w:color="auto" w:fill="FFFFFF"/>
            <w:hideMark/>
          </w:tcPr>
          <w:p w14:paraId="734233D7" w14:textId="77777777" w:rsidR="00AB1941" w:rsidRPr="00AB1941" w:rsidRDefault="00AB1941" w:rsidP="00AB1941">
            <w:pPr>
              <w:spacing w:after="0" w:line="240" w:lineRule="auto"/>
              <w:rPr>
                <w:rFonts w:ascii="Arial" w:eastAsia="Times New Roman" w:hAnsi="Arial" w:cs="Arial"/>
                <w:color w:val="212529"/>
                <w:sz w:val="24"/>
                <w:szCs w:val="24"/>
              </w:rPr>
            </w:pPr>
            <w:r w:rsidRPr="00AB1941">
              <w:rPr>
                <w:rFonts w:ascii="Arial" w:eastAsia="Times New Roman" w:hAnsi="Arial" w:cs="Arial"/>
                <w:color w:val="212529"/>
                <w:sz w:val="24"/>
                <w:szCs w:val="24"/>
              </w:rPr>
              <w:t>Not Allowed</w:t>
            </w:r>
          </w:p>
        </w:tc>
        <w:tc>
          <w:tcPr>
            <w:tcW w:w="1120" w:type="pct"/>
            <w:tcBorders>
              <w:top w:val="single" w:sz="6" w:space="0" w:color="DEE2E6"/>
            </w:tcBorders>
            <w:shd w:val="clear" w:color="auto" w:fill="FFFFFF"/>
            <w:hideMark/>
          </w:tcPr>
          <w:p w14:paraId="4DCBA562" w14:textId="77777777" w:rsidR="00AB1941" w:rsidRPr="00AB1941" w:rsidRDefault="00AB1941" w:rsidP="00AB1941">
            <w:pPr>
              <w:spacing w:after="0" w:line="240" w:lineRule="auto"/>
              <w:rPr>
                <w:rFonts w:ascii="Arial" w:eastAsia="Times New Roman" w:hAnsi="Arial" w:cs="Arial"/>
                <w:color w:val="212529"/>
                <w:sz w:val="24"/>
                <w:szCs w:val="24"/>
              </w:rPr>
            </w:pPr>
            <w:r w:rsidRPr="00AB1941">
              <w:rPr>
                <w:rFonts w:ascii="Arial" w:eastAsia="Times New Roman" w:hAnsi="Arial" w:cs="Arial"/>
                <w:color w:val="212529"/>
                <w:sz w:val="24"/>
                <w:szCs w:val="24"/>
              </w:rPr>
              <w:t>Not Allowed</w:t>
            </w:r>
          </w:p>
        </w:tc>
        <w:tc>
          <w:tcPr>
            <w:tcW w:w="1085" w:type="pct"/>
            <w:tcBorders>
              <w:top w:val="single" w:sz="6" w:space="0" w:color="DEE2E6"/>
            </w:tcBorders>
            <w:shd w:val="clear" w:color="auto" w:fill="FFFFFF"/>
            <w:hideMark/>
          </w:tcPr>
          <w:p w14:paraId="18947832" w14:textId="77777777" w:rsidR="00AB1941" w:rsidRPr="00AB1941" w:rsidRDefault="00AB1941" w:rsidP="00AB1941">
            <w:pPr>
              <w:spacing w:after="0" w:line="240" w:lineRule="auto"/>
              <w:rPr>
                <w:rFonts w:ascii="Arial" w:eastAsia="Times New Roman" w:hAnsi="Arial" w:cs="Arial"/>
                <w:color w:val="212529"/>
                <w:sz w:val="24"/>
                <w:szCs w:val="24"/>
              </w:rPr>
            </w:pPr>
            <w:r w:rsidRPr="00AB1941">
              <w:rPr>
                <w:rFonts w:ascii="Arial" w:eastAsia="Times New Roman" w:hAnsi="Arial" w:cs="Arial"/>
                <w:color w:val="212529"/>
                <w:sz w:val="24"/>
                <w:szCs w:val="24"/>
              </w:rPr>
              <w:t>Not Allowed</w:t>
            </w:r>
          </w:p>
        </w:tc>
      </w:tr>
    </w:tbl>
    <w:p w14:paraId="6A34F8C3" w14:textId="77777777" w:rsidR="000D05F4" w:rsidRDefault="000D05F4" w:rsidP="000D05F4">
      <w:pPr>
        <w:pStyle w:val="NoSpacing"/>
        <w:jc w:val="both"/>
        <w:rPr>
          <w:rFonts w:ascii="Consolas" w:hAnsi="Consolas" w:cs="Consolas"/>
          <w:sz w:val="12"/>
          <w:szCs w:val="12"/>
        </w:rPr>
      </w:pPr>
    </w:p>
    <w:p w14:paraId="1DFF6DCD" w14:textId="77777777" w:rsidR="00AB1941" w:rsidRDefault="00AB1941" w:rsidP="000D05F4">
      <w:pPr>
        <w:pStyle w:val="NoSpacing"/>
        <w:jc w:val="both"/>
        <w:rPr>
          <w:rFonts w:ascii="Consolas" w:hAnsi="Consolas" w:cs="Consolas"/>
          <w:sz w:val="12"/>
          <w:szCs w:val="12"/>
        </w:rPr>
      </w:pPr>
    </w:p>
    <w:p w14:paraId="6B24113C" w14:textId="77777777" w:rsidR="00AB1941" w:rsidRPr="003B0E57" w:rsidRDefault="00AB1941" w:rsidP="000D05F4">
      <w:pPr>
        <w:pStyle w:val="NoSpacing"/>
        <w:jc w:val="both"/>
        <w:rPr>
          <w:rFonts w:ascii="Consolas" w:hAnsi="Consolas" w:cs="Consolas"/>
          <w:sz w:val="12"/>
          <w:szCs w:val="12"/>
        </w:rPr>
      </w:pPr>
    </w:p>
    <w:p w14:paraId="0D38431C" w14:textId="77777777" w:rsidR="000D05F4" w:rsidRPr="003B0E57" w:rsidRDefault="000D05F4" w:rsidP="000D05F4">
      <w:pPr>
        <w:pStyle w:val="NoSpacing"/>
        <w:jc w:val="both"/>
        <w:rPr>
          <w:rFonts w:ascii="Consolas" w:hAnsi="Consolas" w:cs="Consolas"/>
          <w:sz w:val="24"/>
          <w:szCs w:val="24"/>
        </w:rPr>
      </w:pPr>
      <w:r w:rsidRPr="003B0E57">
        <w:rPr>
          <w:rFonts w:ascii="Consolas" w:hAnsi="Consolas" w:cs="Consolas"/>
          <w:sz w:val="24"/>
          <w:szCs w:val="24"/>
        </w:rPr>
        <w:t xml:space="preserve">We accept that we have read and understood all of the above terms and conditions under which </w:t>
      </w:r>
      <w:r w:rsidR="003B0E57" w:rsidRPr="003B0E57">
        <w:rPr>
          <w:rFonts w:ascii="Consolas" w:hAnsi="Consolas" w:cs="Consolas"/>
          <w:sz w:val="24"/>
          <w:szCs w:val="24"/>
        </w:rPr>
        <w:t>SISTEMA CERTS</w:t>
      </w:r>
      <w:r w:rsidRPr="003B0E57">
        <w:rPr>
          <w:rFonts w:ascii="Consolas" w:hAnsi="Consolas" w:cs="Consolas"/>
          <w:sz w:val="24"/>
          <w:szCs w:val="24"/>
        </w:rPr>
        <w:t xml:space="preserve"> mark of certification/ logo can be used by us during the validity period of the certificate issued to us by the </w:t>
      </w:r>
      <w:r w:rsidR="003B0E57" w:rsidRPr="003B0E57">
        <w:rPr>
          <w:rFonts w:ascii="Consolas" w:hAnsi="Consolas" w:cs="Consolas"/>
          <w:sz w:val="24"/>
          <w:szCs w:val="24"/>
        </w:rPr>
        <w:t>SISTEMA CERTS</w:t>
      </w:r>
      <w:r w:rsidRPr="003B0E57">
        <w:rPr>
          <w:rFonts w:ascii="Consolas" w:hAnsi="Consolas" w:cs="Consolas"/>
          <w:sz w:val="24"/>
          <w:szCs w:val="24"/>
        </w:rPr>
        <w:t xml:space="preserve">. </w:t>
      </w:r>
    </w:p>
    <w:p w14:paraId="42733CB9" w14:textId="77777777" w:rsidR="000D05F4" w:rsidRPr="003B0E57" w:rsidRDefault="000D05F4" w:rsidP="001A2634">
      <w:pPr>
        <w:pStyle w:val="NoSpacing"/>
        <w:jc w:val="both"/>
        <w:rPr>
          <w:rFonts w:ascii="Consolas" w:hAnsi="Consolas" w:cs="Consolas"/>
          <w:sz w:val="12"/>
          <w:szCs w:val="12"/>
        </w:rPr>
      </w:pPr>
    </w:p>
    <w:p w14:paraId="59ED5DD9" w14:textId="77777777" w:rsidR="000D05F4" w:rsidRDefault="000D05F4" w:rsidP="000D05F4">
      <w:pPr>
        <w:pStyle w:val="NoSpacing"/>
        <w:jc w:val="both"/>
        <w:rPr>
          <w:rFonts w:ascii="Consolas" w:hAnsi="Consolas" w:cs="Consolas"/>
          <w:sz w:val="24"/>
          <w:szCs w:val="24"/>
        </w:rPr>
      </w:pPr>
      <w:r w:rsidRPr="003B0E57">
        <w:rPr>
          <w:rFonts w:ascii="Consolas" w:hAnsi="Consolas" w:cs="Consolas"/>
          <w:sz w:val="24"/>
          <w:szCs w:val="24"/>
        </w:rPr>
        <w:t xml:space="preserve">We undertake to abide by all of the above conditions for the use of </w:t>
      </w:r>
      <w:r w:rsidR="003B0E57" w:rsidRPr="003B0E57">
        <w:rPr>
          <w:rFonts w:ascii="Consolas" w:hAnsi="Consolas" w:cs="Consolas"/>
          <w:sz w:val="24"/>
          <w:szCs w:val="24"/>
        </w:rPr>
        <w:t>SISTEMA CERTS</w:t>
      </w:r>
      <w:r w:rsidRPr="003B0E57">
        <w:rPr>
          <w:rFonts w:ascii="Consolas" w:hAnsi="Consolas" w:cs="Consolas"/>
          <w:sz w:val="24"/>
          <w:szCs w:val="24"/>
        </w:rPr>
        <w:t xml:space="preserve"> mark and if violated, </w:t>
      </w:r>
      <w:r w:rsidR="003B0E57" w:rsidRPr="003B0E57">
        <w:rPr>
          <w:rFonts w:ascii="Consolas" w:hAnsi="Consolas" w:cs="Consolas"/>
          <w:sz w:val="24"/>
          <w:szCs w:val="24"/>
        </w:rPr>
        <w:t>SISTEMA CERTS</w:t>
      </w:r>
      <w:r w:rsidR="001A2634" w:rsidRPr="003B0E57">
        <w:rPr>
          <w:rFonts w:ascii="Consolas" w:hAnsi="Consolas" w:cs="Consolas"/>
          <w:sz w:val="24"/>
          <w:szCs w:val="24"/>
        </w:rPr>
        <w:t xml:space="preserve"> </w:t>
      </w:r>
      <w:r w:rsidRPr="003B0E57">
        <w:rPr>
          <w:rFonts w:ascii="Consolas" w:hAnsi="Consolas" w:cs="Consolas"/>
          <w:sz w:val="24"/>
          <w:szCs w:val="24"/>
        </w:rPr>
        <w:t>(</w:t>
      </w:r>
      <w:r w:rsidR="003B0E57" w:rsidRPr="003B0E57">
        <w:rPr>
          <w:rFonts w:ascii="Consolas" w:hAnsi="Consolas" w:cs="Consolas"/>
          <w:sz w:val="24"/>
          <w:szCs w:val="24"/>
        </w:rPr>
        <w:t>SISTEMA CERTS</w:t>
      </w:r>
      <w:r w:rsidRPr="003B0E57">
        <w:rPr>
          <w:rFonts w:ascii="Consolas" w:hAnsi="Consolas" w:cs="Consolas"/>
          <w:sz w:val="24"/>
          <w:szCs w:val="24"/>
        </w:rPr>
        <w:t>) reserves the right to revoke/ suspend/ withdraw the registration certificate, and may initiate action under section 406 for breach of contract/trust.</w:t>
      </w:r>
    </w:p>
    <w:p w14:paraId="0236231B" w14:textId="77777777" w:rsidR="000B522A" w:rsidRDefault="000B522A" w:rsidP="000D05F4">
      <w:pPr>
        <w:pStyle w:val="NoSpacing"/>
        <w:jc w:val="both"/>
        <w:rPr>
          <w:rFonts w:ascii="Consolas" w:hAnsi="Consolas" w:cs="Consolas"/>
          <w:sz w:val="24"/>
          <w:szCs w:val="24"/>
        </w:rPr>
      </w:pPr>
    </w:p>
    <w:p w14:paraId="71ED6B0B" w14:textId="2E869733" w:rsidR="000B522A" w:rsidRPr="003B0E57" w:rsidRDefault="000B522A" w:rsidP="000B522A">
      <w:pPr>
        <w:pStyle w:val="NoSpacing"/>
        <w:rPr>
          <w:rFonts w:ascii="Consolas" w:hAnsi="Consolas" w:cs="Consolas"/>
          <w:sz w:val="24"/>
          <w:szCs w:val="24"/>
        </w:rPr>
      </w:pPr>
      <w:r>
        <w:rPr>
          <w:rFonts w:ascii="Consolas" w:hAnsi="Consolas" w:cs="Consolas"/>
          <w:noProof/>
          <w:sz w:val="24"/>
          <w:szCs w:val="24"/>
          <w:lang w:val="en-IN" w:eastAsia="en-IN" w:bidi="hi-IN"/>
        </w:rPr>
        <w:drawing>
          <wp:inline distT="0" distB="0" distL="0" distR="0" wp14:anchorId="7C7B5D62" wp14:editId="57D4719F">
            <wp:extent cx="1171236"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80584" cy="691274"/>
                    </a:xfrm>
                    <a:prstGeom prst="rect">
                      <a:avLst/>
                    </a:prstGeom>
                    <a:noFill/>
                    <a:ln w="9525">
                      <a:noFill/>
                      <a:miter lim="800000"/>
                      <a:headEnd/>
                      <a:tailEnd/>
                    </a:ln>
                  </pic:spPr>
                </pic:pic>
              </a:graphicData>
            </a:graphic>
          </wp:inline>
        </w:drawing>
      </w:r>
    </w:p>
    <w:p w14:paraId="3C307398" w14:textId="77777777" w:rsidR="000D05F4" w:rsidRDefault="000D05F4" w:rsidP="000D05F4">
      <w:pPr>
        <w:pStyle w:val="NoSpacing"/>
        <w:jc w:val="both"/>
        <w:rPr>
          <w:rFonts w:ascii="Consolas" w:hAnsi="Consolas" w:cs="Consolas"/>
          <w:sz w:val="10"/>
          <w:szCs w:val="10"/>
        </w:rPr>
      </w:pPr>
    </w:p>
    <w:p w14:paraId="29CF5CAC" w14:textId="77777777" w:rsidR="000B522A" w:rsidRPr="003B0E57" w:rsidRDefault="000B522A" w:rsidP="000D05F4">
      <w:pPr>
        <w:pStyle w:val="NoSpacing"/>
        <w:jc w:val="both"/>
        <w:rPr>
          <w:rFonts w:ascii="Consolas" w:hAnsi="Consolas" w:cs="Consolas"/>
          <w:sz w:val="10"/>
          <w:szCs w:val="10"/>
        </w:rPr>
      </w:pPr>
    </w:p>
    <w:p w14:paraId="1322ECC8" w14:textId="77777777" w:rsidR="000D05F4" w:rsidRPr="003B0E57" w:rsidRDefault="000D05F4" w:rsidP="000D05F4">
      <w:pPr>
        <w:pStyle w:val="NoSpacing"/>
        <w:ind w:left="7200" w:firstLine="720"/>
        <w:jc w:val="both"/>
        <w:rPr>
          <w:rFonts w:ascii="Consolas" w:hAnsi="Consolas" w:cs="Consola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C54E7B" w:rsidRPr="003B0E57" w14:paraId="606CDCAE" w14:textId="77777777" w:rsidTr="00C54E7B">
        <w:tc>
          <w:tcPr>
            <w:tcW w:w="5508" w:type="dxa"/>
          </w:tcPr>
          <w:p w14:paraId="3DE27445" w14:textId="77777777" w:rsidR="000B522A" w:rsidRDefault="000B522A" w:rsidP="00C54E7B">
            <w:pPr>
              <w:pStyle w:val="NoSpacing"/>
              <w:jc w:val="both"/>
              <w:rPr>
                <w:rFonts w:ascii="Consolas" w:hAnsi="Consolas" w:cs="Consolas"/>
                <w:b/>
                <w:bCs/>
                <w:sz w:val="24"/>
                <w:szCs w:val="24"/>
              </w:rPr>
            </w:pPr>
          </w:p>
          <w:p w14:paraId="40594C75" w14:textId="77777777" w:rsidR="00C54E7B" w:rsidRPr="003B0E57" w:rsidRDefault="00C54E7B" w:rsidP="00C54E7B">
            <w:pPr>
              <w:pStyle w:val="NoSpacing"/>
              <w:jc w:val="both"/>
              <w:rPr>
                <w:rFonts w:ascii="Consolas" w:hAnsi="Consolas" w:cs="Consolas"/>
                <w:b/>
                <w:bCs/>
                <w:sz w:val="24"/>
                <w:szCs w:val="24"/>
              </w:rPr>
            </w:pPr>
            <w:r w:rsidRPr="003B0E57">
              <w:rPr>
                <w:rFonts w:ascii="Consolas" w:hAnsi="Consolas" w:cs="Consolas"/>
                <w:b/>
                <w:bCs/>
                <w:sz w:val="24"/>
                <w:szCs w:val="24"/>
              </w:rPr>
              <w:t>Authorized Signature</w:t>
            </w:r>
          </w:p>
          <w:p w14:paraId="3CD70DA1" w14:textId="77777777" w:rsidR="00C54E7B" w:rsidRPr="003B0E57" w:rsidRDefault="00C54E7B" w:rsidP="00C54E7B">
            <w:pPr>
              <w:pStyle w:val="NoSpacing"/>
              <w:rPr>
                <w:rFonts w:ascii="Consolas" w:hAnsi="Consolas" w:cs="Consolas"/>
                <w:b/>
                <w:bCs/>
                <w:sz w:val="24"/>
                <w:szCs w:val="24"/>
              </w:rPr>
            </w:pPr>
            <w:r w:rsidRPr="003B0E57">
              <w:rPr>
                <w:rFonts w:ascii="Consolas" w:hAnsi="Consolas" w:cs="Consolas"/>
                <w:b/>
                <w:bCs/>
                <w:sz w:val="24"/>
                <w:szCs w:val="24"/>
              </w:rPr>
              <w:t xml:space="preserve">Of the Organization’s representative     </w:t>
            </w:r>
          </w:p>
          <w:p w14:paraId="2132AD43" w14:textId="77777777" w:rsidR="00C54E7B" w:rsidRPr="003B0E57" w:rsidRDefault="00C54E7B" w:rsidP="000D05F4">
            <w:pPr>
              <w:pStyle w:val="NoSpacing"/>
              <w:jc w:val="both"/>
              <w:rPr>
                <w:rFonts w:ascii="Consolas" w:hAnsi="Consolas" w:cs="Consolas"/>
                <w:sz w:val="24"/>
                <w:szCs w:val="24"/>
              </w:rPr>
            </w:pPr>
            <w:r w:rsidRPr="003B0E57">
              <w:rPr>
                <w:rFonts w:ascii="Consolas" w:hAnsi="Consolas" w:cs="Consolas"/>
                <w:b/>
                <w:bCs/>
                <w:sz w:val="24"/>
                <w:szCs w:val="24"/>
              </w:rPr>
              <w:t>With Seal of the organization</w:t>
            </w:r>
          </w:p>
        </w:tc>
        <w:tc>
          <w:tcPr>
            <w:tcW w:w="5508" w:type="dxa"/>
          </w:tcPr>
          <w:p w14:paraId="302D99AA" w14:textId="77777777" w:rsidR="00C54E7B" w:rsidRPr="003B0E57" w:rsidRDefault="00C54E7B" w:rsidP="00C54E7B">
            <w:pPr>
              <w:pStyle w:val="NoSpacing"/>
              <w:jc w:val="right"/>
              <w:rPr>
                <w:rFonts w:ascii="Consolas" w:hAnsi="Consolas" w:cs="Consolas"/>
                <w:b/>
                <w:bCs/>
                <w:sz w:val="24"/>
                <w:szCs w:val="24"/>
              </w:rPr>
            </w:pPr>
          </w:p>
        </w:tc>
      </w:tr>
    </w:tbl>
    <w:p w14:paraId="4B5AFBD1" w14:textId="77777777" w:rsidR="00285FE7" w:rsidRPr="003B0E57" w:rsidRDefault="00285FE7" w:rsidP="001A2634">
      <w:pPr>
        <w:rPr>
          <w:rFonts w:ascii="Consolas" w:hAnsi="Consolas" w:cs="Consolas"/>
          <w:sz w:val="24"/>
          <w:szCs w:val="24"/>
        </w:rPr>
      </w:pPr>
    </w:p>
    <w:sectPr w:rsidR="00285FE7" w:rsidRPr="003B0E57" w:rsidSect="00721CD8">
      <w:headerReference w:type="even" r:id="rId9"/>
      <w:headerReference w:type="default" r:id="rId10"/>
      <w:footerReference w:type="default" r:id="rId11"/>
      <w:headerReference w:type="first" r:id="rId12"/>
      <w:pgSz w:w="12240" w:h="15840"/>
      <w:pgMar w:top="720" w:right="720" w:bottom="720" w:left="720" w:header="144"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C0A78" w14:textId="77777777" w:rsidR="00B90696" w:rsidRDefault="00B90696" w:rsidP="00E87725">
      <w:pPr>
        <w:spacing w:after="0" w:line="240" w:lineRule="auto"/>
      </w:pPr>
      <w:r>
        <w:separator/>
      </w:r>
    </w:p>
  </w:endnote>
  <w:endnote w:type="continuationSeparator" w:id="0">
    <w:p w14:paraId="225BEE47" w14:textId="77777777" w:rsidR="00B90696" w:rsidRDefault="00B90696" w:rsidP="00E8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XSpec="center" w:tblpY="1"/>
      <w:tblW w:w="5000" w:type="pct"/>
      <w:tblLook w:val="04A0" w:firstRow="1" w:lastRow="0" w:firstColumn="1" w:lastColumn="0" w:noHBand="0" w:noVBand="1"/>
    </w:tblPr>
    <w:tblGrid>
      <w:gridCol w:w="4957"/>
      <w:gridCol w:w="1102"/>
      <w:gridCol w:w="4957"/>
    </w:tblGrid>
    <w:tr w:rsidR="002C57CC" w:rsidRPr="009504A8" w14:paraId="334E1CBB" w14:textId="77777777" w:rsidTr="00305C2C">
      <w:trPr>
        <w:trHeight w:val="151"/>
      </w:trPr>
      <w:tc>
        <w:tcPr>
          <w:tcW w:w="2250" w:type="pct"/>
          <w:tcBorders>
            <w:bottom w:val="single" w:sz="4" w:space="0" w:color="4F81BD" w:themeColor="accent1"/>
          </w:tcBorders>
          <w:vAlign w:val="center"/>
        </w:tcPr>
        <w:p w14:paraId="3DC72A78" w14:textId="77777777" w:rsidR="002C57CC" w:rsidRPr="009504A8" w:rsidRDefault="003E5FFE" w:rsidP="002C57CC">
          <w:pPr>
            <w:pStyle w:val="Header"/>
            <w:rPr>
              <w:rFonts w:asciiTheme="majorHAnsi" w:eastAsiaTheme="majorEastAsia" w:hAnsiTheme="majorHAnsi" w:cstheme="majorBidi"/>
              <w:b/>
              <w:bCs/>
              <w:color w:val="403152" w:themeColor="accent4" w:themeShade="80"/>
            </w:rPr>
          </w:pPr>
          <w:r w:rsidRPr="003E5FFE">
            <w:rPr>
              <w:rFonts w:asciiTheme="majorHAnsi" w:hAnsiTheme="majorHAnsi"/>
              <w:color w:val="403152" w:themeColor="accent4" w:themeShade="80"/>
            </w:rPr>
            <w:t>SISTEMA_F-045 Rules and Regulation for Use of Certification Mark</w:t>
          </w:r>
        </w:p>
      </w:tc>
      <w:tc>
        <w:tcPr>
          <w:tcW w:w="500" w:type="pct"/>
          <w:noWrap/>
          <w:vAlign w:val="center"/>
        </w:tcPr>
        <w:p w14:paraId="1CB51437" w14:textId="77777777" w:rsidR="002C57CC" w:rsidRPr="009504A8" w:rsidRDefault="002C57CC" w:rsidP="002C57CC">
          <w:pPr>
            <w:pStyle w:val="NoSpacing"/>
            <w:rPr>
              <w:rFonts w:asciiTheme="majorHAnsi" w:hAnsiTheme="majorHAnsi"/>
              <w:color w:val="403152" w:themeColor="accent4" w:themeShade="80"/>
            </w:rPr>
          </w:pPr>
          <w:r w:rsidRPr="009504A8">
            <w:rPr>
              <w:rFonts w:asciiTheme="majorHAnsi" w:hAnsiTheme="majorHAnsi"/>
              <w:b/>
              <w:color w:val="403152" w:themeColor="accent4" w:themeShade="80"/>
            </w:rPr>
            <w:t xml:space="preserve">Page </w:t>
          </w:r>
          <w:r w:rsidR="00F9153C" w:rsidRPr="009504A8">
            <w:rPr>
              <w:color w:val="403152" w:themeColor="accent4" w:themeShade="80"/>
            </w:rPr>
            <w:fldChar w:fldCharType="begin"/>
          </w:r>
          <w:r w:rsidRPr="009504A8">
            <w:rPr>
              <w:color w:val="403152" w:themeColor="accent4" w:themeShade="80"/>
            </w:rPr>
            <w:instrText xml:space="preserve"> PAGE  \* MERGEFORMAT </w:instrText>
          </w:r>
          <w:r w:rsidR="00F9153C" w:rsidRPr="009504A8">
            <w:rPr>
              <w:color w:val="403152" w:themeColor="accent4" w:themeShade="80"/>
            </w:rPr>
            <w:fldChar w:fldCharType="separate"/>
          </w:r>
          <w:r w:rsidR="00AB1941" w:rsidRPr="00AB1941">
            <w:rPr>
              <w:rFonts w:asciiTheme="majorHAnsi" w:hAnsiTheme="majorHAnsi"/>
              <w:b/>
              <w:noProof/>
              <w:color w:val="403152" w:themeColor="accent4" w:themeShade="80"/>
            </w:rPr>
            <w:t>2</w:t>
          </w:r>
          <w:r w:rsidR="00F9153C" w:rsidRPr="009504A8">
            <w:rPr>
              <w:color w:val="403152" w:themeColor="accent4" w:themeShade="80"/>
            </w:rPr>
            <w:fldChar w:fldCharType="end"/>
          </w:r>
        </w:p>
      </w:tc>
      <w:tc>
        <w:tcPr>
          <w:tcW w:w="2250" w:type="pct"/>
          <w:tcBorders>
            <w:bottom w:val="single" w:sz="4" w:space="0" w:color="4F81BD" w:themeColor="accent1"/>
          </w:tcBorders>
          <w:vAlign w:val="center"/>
        </w:tcPr>
        <w:p w14:paraId="69D5348E" w14:textId="77777777" w:rsidR="002C57CC" w:rsidRPr="009504A8" w:rsidRDefault="002C57CC" w:rsidP="002C57CC">
          <w:pPr>
            <w:pStyle w:val="Header"/>
            <w:rPr>
              <w:rFonts w:asciiTheme="majorHAnsi" w:eastAsiaTheme="majorEastAsia" w:hAnsiTheme="majorHAnsi" w:cstheme="majorBidi"/>
              <w:b/>
              <w:bCs/>
              <w:color w:val="403152" w:themeColor="accent4" w:themeShade="80"/>
            </w:rPr>
          </w:pPr>
        </w:p>
      </w:tc>
    </w:tr>
  </w:tbl>
  <w:p w14:paraId="56B0F00C" w14:textId="738AFFB8" w:rsidR="009E23B7" w:rsidRPr="002C57CC" w:rsidRDefault="002C57CC" w:rsidP="002C57CC">
    <w:pPr>
      <w:pStyle w:val="Footer"/>
      <w:ind w:left="720"/>
      <w:jc w:val="right"/>
      <w:rPr>
        <w:color w:val="403152" w:themeColor="accent4" w:themeShade="80"/>
        <w:sz w:val="26"/>
        <w:szCs w:val="24"/>
      </w:rPr>
    </w:pPr>
    <w:r w:rsidRPr="009504A8">
      <w:rPr>
        <w:color w:val="403152" w:themeColor="accent4" w:themeShade="80"/>
        <w:sz w:val="26"/>
        <w:szCs w:val="26"/>
      </w:rPr>
      <w:t xml:space="preserve">Rev-00, Issue-01, </w:t>
    </w:r>
    <w:r w:rsidR="00553293">
      <w:rPr>
        <w:color w:val="403152" w:themeColor="accent4" w:themeShade="80"/>
        <w:sz w:val="26"/>
        <w:szCs w:val="26"/>
      </w:rPr>
      <w:t>05</w:t>
    </w:r>
    <w:r w:rsidRPr="009504A8">
      <w:rPr>
        <w:color w:val="403152" w:themeColor="accent4" w:themeShade="80"/>
        <w:sz w:val="26"/>
        <w:szCs w:val="26"/>
        <w:vertAlign w:val="superscript"/>
      </w:rPr>
      <w:t>th</w:t>
    </w:r>
    <w:r w:rsidRPr="009504A8">
      <w:rPr>
        <w:color w:val="403152" w:themeColor="accent4" w:themeShade="80"/>
        <w:sz w:val="26"/>
        <w:szCs w:val="26"/>
      </w:rPr>
      <w:t xml:space="preserve"> </w:t>
    </w:r>
    <w:r w:rsidR="00553293">
      <w:rPr>
        <w:color w:val="403152" w:themeColor="accent4" w:themeShade="80"/>
        <w:sz w:val="26"/>
        <w:szCs w:val="26"/>
      </w:rPr>
      <w:t>Jan</w:t>
    </w:r>
    <w:r w:rsidRPr="009504A8">
      <w:rPr>
        <w:color w:val="403152" w:themeColor="accent4" w:themeShade="80"/>
        <w:sz w:val="26"/>
        <w:szCs w:val="26"/>
      </w:rPr>
      <w:t>. 20</w:t>
    </w:r>
    <w:r w:rsidR="003E5FFE">
      <w:rPr>
        <w:color w:val="403152" w:themeColor="accent4" w:themeShade="80"/>
        <w:sz w:val="26"/>
        <w:szCs w:val="26"/>
      </w:rPr>
      <w:t>2</w:t>
    </w:r>
    <w:r w:rsidR="00553293">
      <w:rPr>
        <w:color w:val="403152" w:themeColor="accent4" w:themeShade="80"/>
        <w:sz w:val="26"/>
        <w:szCs w:val="26"/>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11C29" w14:textId="77777777" w:rsidR="00B90696" w:rsidRDefault="00B90696" w:rsidP="00E87725">
      <w:pPr>
        <w:spacing w:after="0" w:line="240" w:lineRule="auto"/>
      </w:pPr>
      <w:r>
        <w:separator/>
      </w:r>
    </w:p>
  </w:footnote>
  <w:footnote w:type="continuationSeparator" w:id="0">
    <w:p w14:paraId="0BDBF149" w14:textId="77777777" w:rsidR="00B90696" w:rsidRDefault="00B90696" w:rsidP="00E87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05DE2" w14:textId="77777777" w:rsidR="009E23B7" w:rsidRDefault="00B90696">
    <w:pPr>
      <w:pStyle w:val="Header"/>
    </w:pPr>
    <w:r>
      <w:rPr>
        <w:noProof/>
      </w:rPr>
      <w:pict w14:anchorId="46B08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1674157" o:spid="_x0000_s2056" type="#_x0000_t75" style="position:absolute;margin-left:0;margin-top:0;width:539.95pt;height:262.7pt;z-index:-251653120;mso-position-horizontal:center;mso-position-horizontal-relative:margin;mso-position-vertical:center;mso-position-vertical-relative:margin" o:allowincell="f">
          <v:imagedata r:id="rId1" o:title="logo" gain="19661f" blacklevel="22938f"/>
          <w10:wrap anchorx="margin" anchory="margin"/>
        </v:shape>
      </w:pict>
    </w:r>
    <w:r>
      <w:rPr>
        <w:noProof/>
        <w:lang w:val="en-IN" w:eastAsia="en-IN"/>
      </w:rPr>
      <w:pict w14:anchorId="7E8E556E">
        <v:shape id="WordPictureWatermark194945329" o:spid="_x0000_s2053" type="#_x0000_t75" style="position:absolute;margin-left:0;margin-top:0;width:539.95pt;height:496.2pt;z-index:-251655168;mso-position-horizontal:center;mso-position-horizontal-relative:margin;mso-position-vertical:center;mso-position-vertical-relative:margin" o:allowincell="f">
          <v:imagedata r:id="rId2" o:title="Logo" gain="19661f" blacklevel="22938f"/>
          <w10:wrap anchorx="margin" anchory="margin"/>
        </v:shape>
      </w:pict>
    </w:r>
    <w:r>
      <w:rPr>
        <w:noProof/>
        <w:lang w:val="en-IN" w:eastAsia="en-IN"/>
      </w:rPr>
      <w:pict w14:anchorId="3570511A">
        <v:shape id="WordPictureWatermark142732219" o:spid="_x0000_s2050" type="#_x0000_t75" style="position:absolute;margin-left:0;margin-top:0;width:539.95pt;height:496.2pt;z-index:-251657216;mso-position-horizontal:center;mso-position-horizontal-relative:margin;mso-position-vertical:center;mso-position-vertical-relative:margin" o:allowincell="f">
          <v:imagedata r:id="rId2"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F1C67" w14:textId="77777777" w:rsidR="00B42B8D" w:rsidRDefault="00B90696" w:rsidP="00B42B8D">
    <w:pPr>
      <w:pStyle w:val="Header"/>
    </w:pPr>
    <w:r>
      <w:pict w14:anchorId="30E41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930312" o:spid="_x0000_s2062" type="#_x0000_t75" style="position:absolute;margin-left:97.6pt;margin-top:233.75pt;width:462.6pt;height:270.95pt;z-index:-251651072;mso-position-horizontal-relative:margin;mso-position-vertical-relative:margin" o:allowincell="f">
          <v:imagedata r:id="rId1" o:title="LOGO_SISTEMA FINAL" gain="19661f" blacklevel="22938f"/>
          <w10:wrap anchorx="margin" anchory="margin"/>
        </v:shape>
      </w:pict>
    </w:r>
    <w:r w:rsidR="00B42B8D">
      <w:rPr>
        <w:noProof/>
        <w:lang w:val="en-IN" w:eastAsia="en-IN"/>
      </w:rPr>
      <w:drawing>
        <wp:inline distT="0" distB="0" distL="0" distR="0" wp14:anchorId="39E8DC32" wp14:editId="3554408F">
          <wp:extent cx="6858000" cy="1201420"/>
          <wp:effectExtent l="1905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6858000" cy="1201420"/>
                  </a:xfrm>
                  <a:prstGeom prst="rect">
                    <a:avLst/>
                  </a:prstGeom>
                  <a:noFill/>
                  <a:ln w="9525">
                    <a:noFill/>
                    <a:miter lim="800000"/>
                    <a:headEnd/>
                    <a:tailEnd/>
                  </a:ln>
                </pic:spPr>
              </pic:pic>
            </a:graphicData>
          </a:graphic>
        </wp:inline>
      </w:drawing>
    </w:r>
  </w:p>
  <w:p w14:paraId="00014622" w14:textId="77777777" w:rsidR="00260BC1" w:rsidRPr="00B42B8D" w:rsidRDefault="00260BC1" w:rsidP="00B42B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CEDCA" w14:textId="77777777" w:rsidR="009E23B7" w:rsidRDefault="00B90696">
    <w:pPr>
      <w:pStyle w:val="Header"/>
    </w:pPr>
    <w:r>
      <w:rPr>
        <w:noProof/>
      </w:rPr>
      <w:pict w14:anchorId="7C3D7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1674156" o:spid="_x0000_s2055" type="#_x0000_t75" style="position:absolute;margin-left:0;margin-top:0;width:539.95pt;height:262.7pt;z-index:-251654144;mso-position-horizontal:center;mso-position-horizontal-relative:margin;mso-position-vertical:center;mso-position-vertical-relative:margin" o:allowincell="f">
          <v:imagedata r:id="rId1" o:title="logo" gain="19661f" blacklevel="22938f"/>
          <w10:wrap anchorx="margin" anchory="margin"/>
        </v:shape>
      </w:pict>
    </w:r>
    <w:r>
      <w:rPr>
        <w:noProof/>
        <w:lang w:val="en-IN" w:eastAsia="en-IN"/>
      </w:rPr>
      <w:pict w14:anchorId="5C4AA7B0">
        <v:shape id="WordPictureWatermark194945328" o:spid="_x0000_s2052" type="#_x0000_t75" style="position:absolute;margin-left:0;margin-top:0;width:539.95pt;height:496.2pt;z-index:-251656192;mso-position-horizontal:center;mso-position-horizontal-relative:margin;mso-position-vertical:center;mso-position-vertical-relative:margin" o:allowincell="f">
          <v:imagedata r:id="rId2" o:title="Logo" gain="19661f" blacklevel="22938f"/>
          <w10:wrap anchorx="margin" anchory="margin"/>
        </v:shape>
      </w:pict>
    </w:r>
    <w:r>
      <w:rPr>
        <w:noProof/>
        <w:lang w:val="en-IN" w:eastAsia="en-IN"/>
      </w:rPr>
      <w:pict w14:anchorId="370FEE5E">
        <v:shape id="WordPictureWatermark142732218" o:spid="_x0000_s2049" type="#_x0000_t75" style="position:absolute;margin-left:0;margin-top:0;width:539.95pt;height:496.2pt;z-index:-251658240;mso-position-horizontal:center;mso-position-horizontal-relative:margin;mso-position-vertical:center;mso-position-vertical-relative:margin" o:allowincell="f">
          <v:imagedata r:id="rId2"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4B34"/>
    <w:multiLevelType w:val="hybridMultilevel"/>
    <w:tmpl w:val="945ADF4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7632B6"/>
    <w:multiLevelType w:val="hybridMultilevel"/>
    <w:tmpl w:val="41629DEC"/>
    <w:lvl w:ilvl="0" w:tplc="56C2A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869B57"/>
    <w:multiLevelType w:val="hybridMultilevel"/>
    <w:tmpl w:val="713871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DFB6393"/>
    <w:multiLevelType w:val="hybridMultilevel"/>
    <w:tmpl w:val="6C1E2388"/>
    <w:lvl w:ilvl="0" w:tplc="40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703E3E"/>
    <w:multiLevelType w:val="hybridMultilevel"/>
    <w:tmpl w:val="11A091EA"/>
    <w:lvl w:ilvl="0" w:tplc="4009000D">
      <w:start w:val="1"/>
      <w:numFmt w:val="bullet"/>
      <w:lvlText w:val=""/>
      <w:lvlJc w:val="left"/>
      <w:pPr>
        <w:ind w:left="1494"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2DCE7E5B"/>
    <w:multiLevelType w:val="hybridMultilevel"/>
    <w:tmpl w:val="78802AF8"/>
    <w:lvl w:ilvl="0" w:tplc="DF36D3BE">
      <w:start w:val="1"/>
      <w:numFmt w:val="lowerLetter"/>
      <w:lvlText w:val="%1)"/>
      <w:lvlJc w:val="left"/>
      <w:pPr>
        <w:ind w:left="1080" w:hanging="360"/>
      </w:pPr>
      <w:rPr>
        <w:rFonts w:hint="default"/>
        <w:b w:val="0"/>
        <w:bCs/>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2DD74479"/>
    <w:multiLevelType w:val="hybridMultilevel"/>
    <w:tmpl w:val="5186D8AC"/>
    <w:lvl w:ilvl="0" w:tplc="8696C4EE">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31D85BE1"/>
    <w:multiLevelType w:val="multilevel"/>
    <w:tmpl w:val="CEEE27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heme="minorHAnsi" w:hAnsiTheme="minorHAnsi" w:cstheme="minorBidi" w:hint="default"/>
        <w:sz w:val="22"/>
      </w:rPr>
    </w:lvl>
    <w:lvl w:ilvl="2">
      <w:start w:val="1"/>
      <w:numFmt w:val="decimal"/>
      <w:isLgl/>
      <w:lvlText w:val="%1.%2.%3"/>
      <w:lvlJc w:val="left"/>
      <w:pPr>
        <w:ind w:left="1800" w:hanging="720"/>
      </w:pPr>
      <w:rPr>
        <w:rFonts w:asciiTheme="minorHAnsi" w:hAnsiTheme="minorHAnsi" w:cstheme="minorBidi" w:hint="default"/>
        <w:sz w:val="22"/>
      </w:rPr>
    </w:lvl>
    <w:lvl w:ilvl="3">
      <w:start w:val="1"/>
      <w:numFmt w:val="decimal"/>
      <w:isLgl/>
      <w:lvlText w:val="%1.%2.%3.%4"/>
      <w:lvlJc w:val="left"/>
      <w:pPr>
        <w:ind w:left="2160" w:hanging="720"/>
      </w:pPr>
      <w:rPr>
        <w:rFonts w:asciiTheme="minorHAnsi" w:hAnsiTheme="minorHAnsi" w:cstheme="minorBidi" w:hint="default"/>
        <w:sz w:val="22"/>
      </w:rPr>
    </w:lvl>
    <w:lvl w:ilvl="4">
      <w:start w:val="1"/>
      <w:numFmt w:val="decimal"/>
      <w:isLgl/>
      <w:lvlText w:val="%1.%2.%3.%4.%5"/>
      <w:lvlJc w:val="left"/>
      <w:pPr>
        <w:ind w:left="2880" w:hanging="1080"/>
      </w:pPr>
      <w:rPr>
        <w:rFonts w:asciiTheme="minorHAnsi" w:hAnsiTheme="minorHAnsi" w:cstheme="minorBidi" w:hint="default"/>
        <w:sz w:val="22"/>
      </w:rPr>
    </w:lvl>
    <w:lvl w:ilvl="5">
      <w:start w:val="1"/>
      <w:numFmt w:val="decimal"/>
      <w:isLgl/>
      <w:lvlText w:val="%1.%2.%3.%4.%5.%6"/>
      <w:lvlJc w:val="left"/>
      <w:pPr>
        <w:ind w:left="3240" w:hanging="1080"/>
      </w:pPr>
      <w:rPr>
        <w:rFonts w:asciiTheme="minorHAnsi" w:hAnsiTheme="minorHAnsi" w:cstheme="minorBidi" w:hint="default"/>
        <w:sz w:val="22"/>
      </w:rPr>
    </w:lvl>
    <w:lvl w:ilvl="6">
      <w:start w:val="1"/>
      <w:numFmt w:val="decimal"/>
      <w:isLgl/>
      <w:lvlText w:val="%1.%2.%3.%4.%5.%6.%7"/>
      <w:lvlJc w:val="left"/>
      <w:pPr>
        <w:ind w:left="3960" w:hanging="1440"/>
      </w:pPr>
      <w:rPr>
        <w:rFonts w:asciiTheme="minorHAnsi" w:hAnsiTheme="minorHAnsi" w:cstheme="minorBidi" w:hint="default"/>
        <w:sz w:val="22"/>
      </w:rPr>
    </w:lvl>
    <w:lvl w:ilvl="7">
      <w:start w:val="1"/>
      <w:numFmt w:val="decimal"/>
      <w:isLgl/>
      <w:lvlText w:val="%1.%2.%3.%4.%5.%6.%7.%8"/>
      <w:lvlJc w:val="left"/>
      <w:pPr>
        <w:ind w:left="4320" w:hanging="1440"/>
      </w:pPr>
      <w:rPr>
        <w:rFonts w:asciiTheme="minorHAnsi" w:hAnsiTheme="minorHAnsi" w:cstheme="minorBidi" w:hint="default"/>
        <w:sz w:val="22"/>
      </w:rPr>
    </w:lvl>
    <w:lvl w:ilvl="8">
      <w:start w:val="1"/>
      <w:numFmt w:val="decimal"/>
      <w:isLgl/>
      <w:lvlText w:val="%1.%2.%3.%4.%5.%6.%7.%8.%9"/>
      <w:lvlJc w:val="left"/>
      <w:pPr>
        <w:ind w:left="4680" w:hanging="1440"/>
      </w:pPr>
      <w:rPr>
        <w:rFonts w:asciiTheme="minorHAnsi" w:hAnsiTheme="minorHAnsi" w:cstheme="minorBidi" w:hint="default"/>
        <w:sz w:val="22"/>
      </w:rPr>
    </w:lvl>
  </w:abstractNum>
  <w:abstractNum w:abstractNumId="8" w15:restartNumberingAfterBreak="0">
    <w:nsid w:val="36A355B0"/>
    <w:multiLevelType w:val="hybridMultilevel"/>
    <w:tmpl w:val="079E80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72B1ED7"/>
    <w:multiLevelType w:val="hybridMultilevel"/>
    <w:tmpl w:val="C39AA6C0"/>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94F30C2"/>
    <w:multiLevelType w:val="multilevel"/>
    <w:tmpl w:val="CEEE27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heme="minorHAnsi" w:hAnsiTheme="minorHAnsi" w:cstheme="minorBidi" w:hint="default"/>
        <w:sz w:val="22"/>
      </w:rPr>
    </w:lvl>
    <w:lvl w:ilvl="2">
      <w:start w:val="1"/>
      <w:numFmt w:val="decimal"/>
      <w:isLgl/>
      <w:lvlText w:val="%1.%2.%3"/>
      <w:lvlJc w:val="left"/>
      <w:pPr>
        <w:ind w:left="1800" w:hanging="720"/>
      </w:pPr>
      <w:rPr>
        <w:rFonts w:asciiTheme="minorHAnsi" w:hAnsiTheme="minorHAnsi" w:cstheme="minorBidi" w:hint="default"/>
        <w:sz w:val="22"/>
      </w:rPr>
    </w:lvl>
    <w:lvl w:ilvl="3">
      <w:start w:val="1"/>
      <w:numFmt w:val="decimal"/>
      <w:isLgl/>
      <w:lvlText w:val="%1.%2.%3.%4"/>
      <w:lvlJc w:val="left"/>
      <w:pPr>
        <w:ind w:left="2160" w:hanging="720"/>
      </w:pPr>
      <w:rPr>
        <w:rFonts w:asciiTheme="minorHAnsi" w:hAnsiTheme="minorHAnsi" w:cstheme="minorBidi" w:hint="default"/>
        <w:sz w:val="22"/>
      </w:rPr>
    </w:lvl>
    <w:lvl w:ilvl="4">
      <w:start w:val="1"/>
      <w:numFmt w:val="decimal"/>
      <w:isLgl/>
      <w:lvlText w:val="%1.%2.%3.%4.%5"/>
      <w:lvlJc w:val="left"/>
      <w:pPr>
        <w:ind w:left="2880" w:hanging="1080"/>
      </w:pPr>
      <w:rPr>
        <w:rFonts w:asciiTheme="minorHAnsi" w:hAnsiTheme="minorHAnsi" w:cstheme="minorBidi" w:hint="default"/>
        <w:sz w:val="22"/>
      </w:rPr>
    </w:lvl>
    <w:lvl w:ilvl="5">
      <w:start w:val="1"/>
      <w:numFmt w:val="decimal"/>
      <w:isLgl/>
      <w:lvlText w:val="%1.%2.%3.%4.%5.%6"/>
      <w:lvlJc w:val="left"/>
      <w:pPr>
        <w:ind w:left="3240" w:hanging="1080"/>
      </w:pPr>
      <w:rPr>
        <w:rFonts w:asciiTheme="minorHAnsi" w:hAnsiTheme="minorHAnsi" w:cstheme="minorBidi" w:hint="default"/>
        <w:sz w:val="22"/>
      </w:rPr>
    </w:lvl>
    <w:lvl w:ilvl="6">
      <w:start w:val="1"/>
      <w:numFmt w:val="decimal"/>
      <w:isLgl/>
      <w:lvlText w:val="%1.%2.%3.%4.%5.%6.%7"/>
      <w:lvlJc w:val="left"/>
      <w:pPr>
        <w:ind w:left="3960" w:hanging="1440"/>
      </w:pPr>
      <w:rPr>
        <w:rFonts w:asciiTheme="minorHAnsi" w:hAnsiTheme="minorHAnsi" w:cstheme="minorBidi" w:hint="default"/>
        <w:sz w:val="22"/>
      </w:rPr>
    </w:lvl>
    <w:lvl w:ilvl="7">
      <w:start w:val="1"/>
      <w:numFmt w:val="decimal"/>
      <w:isLgl/>
      <w:lvlText w:val="%1.%2.%3.%4.%5.%6.%7.%8"/>
      <w:lvlJc w:val="left"/>
      <w:pPr>
        <w:ind w:left="4320" w:hanging="1440"/>
      </w:pPr>
      <w:rPr>
        <w:rFonts w:asciiTheme="minorHAnsi" w:hAnsiTheme="minorHAnsi" w:cstheme="minorBidi" w:hint="default"/>
        <w:sz w:val="22"/>
      </w:rPr>
    </w:lvl>
    <w:lvl w:ilvl="8">
      <w:start w:val="1"/>
      <w:numFmt w:val="decimal"/>
      <w:isLgl/>
      <w:lvlText w:val="%1.%2.%3.%4.%5.%6.%7.%8.%9"/>
      <w:lvlJc w:val="left"/>
      <w:pPr>
        <w:ind w:left="4680" w:hanging="1440"/>
      </w:pPr>
      <w:rPr>
        <w:rFonts w:asciiTheme="minorHAnsi" w:hAnsiTheme="minorHAnsi" w:cstheme="minorBidi" w:hint="default"/>
        <w:sz w:val="22"/>
      </w:rPr>
    </w:lvl>
  </w:abstractNum>
  <w:abstractNum w:abstractNumId="11" w15:restartNumberingAfterBreak="0">
    <w:nsid w:val="59B4144E"/>
    <w:multiLevelType w:val="hybridMultilevel"/>
    <w:tmpl w:val="C652B72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7060E16"/>
    <w:multiLevelType w:val="hybridMultilevel"/>
    <w:tmpl w:val="449A400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270770A"/>
    <w:multiLevelType w:val="hybridMultilevel"/>
    <w:tmpl w:val="78802AF8"/>
    <w:lvl w:ilvl="0" w:tplc="DF36D3BE">
      <w:start w:val="1"/>
      <w:numFmt w:val="lowerLetter"/>
      <w:lvlText w:val="%1)"/>
      <w:lvlJc w:val="left"/>
      <w:pPr>
        <w:ind w:left="1080" w:hanging="360"/>
      </w:pPr>
      <w:rPr>
        <w:rFonts w:hint="default"/>
        <w:b w:val="0"/>
        <w:bCs/>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7"/>
  </w:num>
  <w:num w:numId="2">
    <w:abstractNumId w:val="10"/>
  </w:num>
  <w:num w:numId="3">
    <w:abstractNumId w:val="5"/>
  </w:num>
  <w:num w:numId="4">
    <w:abstractNumId w:val="13"/>
  </w:num>
  <w:num w:numId="5">
    <w:abstractNumId w:val="6"/>
  </w:num>
  <w:num w:numId="6">
    <w:abstractNumId w:val="2"/>
  </w:num>
  <w:num w:numId="7">
    <w:abstractNumId w:val="1"/>
  </w:num>
  <w:num w:numId="8">
    <w:abstractNumId w:val="0"/>
  </w:num>
  <w:num w:numId="9">
    <w:abstractNumId w:val="12"/>
  </w:num>
  <w:num w:numId="10">
    <w:abstractNumId w:val="3"/>
  </w:num>
  <w:num w:numId="11">
    <w:abstractNumId w:val="4"/>
  </w:num>
  <w:num w:numId="12">
    <w:abstractNumId w:val="3"/>
  </w:num>
  <w:num w:numId="13">
    <w:abstractNumId w:val="9"/>
  </w:num>
  <w:num w:numId="14">
    <w:abstractNumId w:val="3"/>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87725"/>
    <w:rsid w:val="000104A9"/>
    <w:rsid w:val="00017B7A"/>
    <w:rsid w:val="00065B8F"/>
    <w:rsid w:val="000833D4"/>
    <w:rsid w:val="000A384D"/>
    <w:rsid w:val="000B1D05"/>
    <w:rsid w:val="000B522A"/>
    <w:rsid w:val="000D05F4"/>
    <w:rsid w:val="000E6325"/>
    <w:rsid w:val="000F15A3"/>
    <w:rsid w:val="000F4A6A"/>
    <w:rsid w:val="00107A1A"/>
    <w:rsid w:val="001123D7"/>
    <w:rsid w:val="00115DFC"/>
    <w:rsid w:val="001253E7"/>
    <w:rsid w:val="00137F9F"/>
    <w:rsid w:val="00182DBF"/>
    <w:rsid w:val="00186F89"/>
    <w:rsid w:val="00197E3B"/>
    <w:rsid w:val="001A2634"/>
    <w:rsid w:val="001C2A10"/>
    <w:rsid w:val="001D4F15"/>
    <w:rsid w:val="001E1AC9"/>
    <w:rsid w:val="001E1EEE"/>
    <w:rsid w:val="001F0D93"/>
    <w:rsid w:val="001F6486"/>
    <w:rsid w:val="0021069E"/>
    <w:rsid w:val="00246637"/>
    <w:rsid w:val="00257ED0"/>
    <w:rsid w:val="00260BC1"/>
    <w:rsid w:val="00277891"/>
    <w:rsid w:val="00285FE7"/>
    <w:rsid w:val="002C57CC"/>
    <w:rsid w:val="00310F99"/>
    <w:rsid w:val="00355B8F"/>
    <w:rsid w:val="003B0E57"/>
    <w:rsid w:val="003B62AE"/>
    <w:rsid w:val="003C7A38"/>
    <w:rsid w:val="003E5FFE"/>
    <w:rsid w:val="00421378"/>
    <w:rsid w:val="00441741"/>
    <w:rsid w:val="00442668"/>
    <w:rsid w:val="00492209"/>
    <w:rsid w:val="004A2E8B"/>
    <w:rsid w:val="004B13B3"/>
    <w:rsid w:val="004C540A"/>
    <w:rsid w:val="004D6701"/>
    <w:rsid w:val="004E5642"/>
    <w:rsid w:val="00512A68"/>
    <w:rsid w:val="005310D7"/>
    <w:rsid w:val="00553293"/>
    <w:rsid w:val="00582B38"/>
    <w:rsid w:val="00586270"/>
    <w:rsid w:val="005E79F3"/>
    <w:rsid w:val="00614562"/>
    <w:rsid w:val="00615922"/>
    <w:rsid w:val="00682420"/>
    <w:rsid w:val="00683783"/>
    <w:rsid w:val="00683C4A"/>
    <w:rsid w:val="00686775"/>
    <w:rsid w:val="006D548A"/>
    <w:rsid w:val="006E35A2"/>
    <w:rsid w:val="006E6943"/>
    <w:rsid w:val="007010E8"/>
    <w:rsid w:val="007034B1"/>
    <w:rsid w:val="00705FB0"/>
    <w:rsid w:val="00721CD8"/>
    <w:rsid w:val="0072755F"/>
    <w:rsid w:val="007368E1"/>
    <w:rsid w:val="007444C9"/>
    <w:rsid w:val="007549EA"/>
    <w:rsid w:val="007669CC"/>
    <w:rsid w:val="007764E6"/>
    <w:rsid w:val="007906C5"/>
    <w:rsid w:val="007D231A"/>
    <w:rsid w:val="0080020C"/>
    <w:rsid w:val="00811F15"/>
    <w:rsid w:val="00820B9D"/>
    <w:rsid w:val="00840A7D"/>
    <w:rsid w:val="00877229"/>
    <w:rsid w:val="00881A3D"/>
    <w:rsid w:val="0088443B"/>
    <w:rsid w:val="00887F8D"/>
    <w:rsid w:val="008942AD"/>
    <w:rsid w:val="008C56A1"/>
    <w:rsid w:val="008C638A"/>
    <w:rsid w:val="009007D5"/>
    <w:rsid w:val="00923245"/>
    <w:rsid w:val="009518E8"/>
    <w:rsid w:val="009645C2"/>
    <w:rsid w:val="0097289F"/>
    <w:rsid w:val="00977F46"/>
    <w:rsid w:val="0099020B"/>
    <w:rsid w:val="009B5884"/>
    <w:rsid w:val="009D1BFF"/>
    <w:rsid w:val="009E23B7"/>
    <w:rsid w:val="009F396D"/>
    <w:rsid w:val="00A065DA"/>
    <w:rsid w:val="00A45AEB"/>
    <w:rsid w:val="00A53657"/>
    <w:rsid w:val="00A8451C"/>
    <w:rsid w:val="00A94A55"/>
    <w:rsid w:val="00AB1941"/>
    <w:rsid w:val="00AC12B8"/>
    <w:rsid w:val="00AC1893"/>
    <w:rsid w:val="00AD7288"/>
    <w:rsid w:val="00AF5B0E"/>
    <w:rsid w:val="00B01DF0"/>
    <w:rsid w:val="00B34826"/>
    <w:rsid w:val="00B34E86"/>
    <w:rsid w:val="00B37B12"/>
    <w:rsid w:val="00B42B8D"/>
    <w:rsid w:val="00B622ED"/>
    <w:rsid w:val="00B71510"/>
    <w:rsid w:val="00B83EC8"/>
    <w:rsid w:val="00B90696"/>
    <w:rsid w:val="00BB363F"/>
    <w:rsid w:val="00BD41E7"/>
    <w:rsid w:val="00BF49AD"/>
    <w:rsid w:val="00C0321B"/>
    <w:rsid w:val="00C54E7B"/>
    <w:rsid w:val="00C74E94"/>
    <w:rsid w:val="00C863B8"/>
    <w:rsid w:val="00C9696F"/>
    <w:rsid w:val="00CA4390"/>
    <w:rsid w:val="00CE6A01"/>
    <w:rsid w:val="00D000EB"/>
    <w:rsid w:val="00D0292C"/>
    <w:rsid w:val="00D04879"/>
    <w:rsid w:val="00D66885"/>
    <w:rsid w:val="00D67D3D"/>
    <w:rsid w:val="00D75964"/>
    <w:rsid w:val="00DA280E"/>
    <w:rsid w:val="00DC069A"/>
    <w:rsid w:val="00DC4B61"/>
    <w:rsid w:val="00DD282D"/>
    <w:rsid w:val="00E02E77"/>
    <w:rsid w:val="00E65AA2"/>
    <w:rsid w:val="00E87725"/>
    <w:rsid w:val="00EB6BC3"/>
    <w:rsid w:val="00F402D9"/>
    <w:rsid w:val="00F65179"/>
    <w:rsid w:val="00F87871"/>
    <w:rsid w:val="00F9153C"/>
    <w:rsid w:val="00FA0D70"/>
    <w:rsid w:val="00FA6192"/>
    <w:rsid w:val="00FB283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03E40A21"/>
  <w15:docId w15:val="{CF9F489A-A2BA-4A7C-A29F-57C4EC1C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96D"/>
  </w:style>
  <w:style w:type="paragraph" w:styleId="Heading3">
    <w:name w:val="heading 3"/>
    <w:basedOn w:val="Normal"/>
    <w:next w:val="Normal"/>
    <w:link w:val="Heading3Char"/>
    <w:qFormat/>
    <w:rsid w:val="00686775"/>
    <w:pPr>
      <w:keepNext/>
      <w:spacing w:before="60" w:after="60" w:line="240" w:lineRule="auto"/>
      <w:outlineLvl w:val="2"/>
    </w:pPr>
    <w:rPr>
      <w:rFonts w:ascii="Arial" w:eastAsia="Times New Roman" w:hAnsi="Arial" w:cs="Times New Roman"/>
      <w:b/>
      <w:sz w:val="20"/>
      <w:lang w:val="en-AU"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725"/>
    <w:pPr>
      <w:tabs>
        <w:tab w:val="center" w:pos="4680"/>
        <w:tab w:val="right" w:pos="9360"/>
      </w:tabs>
      <w:spacing w:after="0" w:line="240" w:lineRule="auto"/>
    </w:pPr>
    <w:rPr>
      <w:lang w:val="en-US" w:eastAsia="en-US"/>
    </w:rPr>
  </w:style>
  <w:style w:type="character" w:customStyle="1" w:styleId="HeaderChar">
    <w:name w:val="Header Char"/>
    <w:basedOn w:val="DefaultParagraphFont"/>
    <w:link w:val="Header"/>
    <w:uiPriority w:val="99"/>
    <w:rsid w:val="00E87725"/>
    <w:rPr>
      <w:lang w:val="en-US" w:eastAsia="en-US"/>
    </w:rPr>
  </w:style>
  <w:style w:type="table" w:styleId="TableGrid">
    <w:name w:val="Table Grid"/>
    <w:basedOn w:val="TableNormal"/>
    <w:rsid w:val="00E87725"/>
    <w:pPr>
      <w:spacing w:after="0" w:line="240" w:lineRule="auto"/>
    </w:pPr>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E87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725"/>
  </w:style>
  <w:style w:type="character" w:styleId="Hyperlink">
    <w:name w:val="Hyperlink"/>
    <w:basedOn w:val="DefaultParagraphFont"/>
    <w:uiPriority w:val="99"/>
    <w:unhideWhenUsed/>
    <w:rsid w:val="00E87725"/>
    <w:rPr>
      <w:color w:val="0000FF" w:themeColor="hyperlink"/>
      <w:u w:val="single"/>
    </w:rPr>
  </w:style>
  <w:style w:type="paragraph" w:styleId="BalloonText">
    <w:name w:val="Balloon Text"/>
    <w:basedOn w:val="Normal"/>
    <w:link w:val="BalloonTextChar"/>
    <w:uiPriority w:val="99"/>
    <w:semiHidden/>
    <w:unhideWhenUsed/>
    <w:rsid w:val="00E8772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87725"/>
    <w:rPr>
      <w:rFonts w:ascii="Tahoma" w:hAnsi="Tahoma" w:cs="Mangal"/>
      <w:sz w:val="16"/>
      <w:szCs w:val="14"/>
    </w:rPr>
  </w:style>
  <w:style w:type="paragraph" w:styleId="NoSpacing">
    <w:name w:val="No Spacing"/>
    <w:link w:val="NoSpacingChar"/>
    <w:uiPriority w:val="1"/>
    <w:qFormat/>
    <w:rsid w:val="009E23B7"/>
    <w:pPr>
      <w:spacing w:after="0" w:line="240" w:lineRule="auto"/>
    </w:pPr>
    <w:rPr>
      <w:szCs w:val="22"/>
      <w:lang w:val="en-US" w:eastAsia="en-US" w:bidi="ar-SA"/>
    </w:rPr>
  </w:style>
  <w:style w:type="character" w:customStyle="1" w:styleId="NoSpacingChar">
    <w:name w:val="No Spacing Char"/>
    <w:basedOn w:val="DefaultParagraphFont"/>
    <w:link w:val="NoSpacing"/>
    <w:uiPriority w:val="1"/>
    <w:rsid w:val="009E23B7"/>
    <w:rPr>
      <w:szCs w:val="22"/>
      <w:lang w:val="en-US" w:eastAsia="en-US" w:bidi="ar-SA"/>
    </w:rPr>
  </w:style>
  <w:style w:type="paragraph" w:styleId="ListParagraph">
    <w:name w:val="List Paragraph"/>
    <w:basedOn w:val="Normal"/>
    <w:uiPriority w:val="34"/>
    <w:qFormat/>
    <w:rsid w:val="00615922"/>
    <w:pPr>
      <w:ind w:left="720"/>
      <w:contextualSpacing/>
    </w:pPr>
  </w:style>
  <w:style w:type="paragraph" w:customStyle="1" w:styleId="Default">
    <w:name w:val="Default"/>
    <w:rsid w:val="006837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rsid w:val="00686775"/>
    <w:rPr>
      <w:rFonts w:ascii="Arial" w:eastAsia="Times New Roman" w:hAnsi="Arial" w:cs="Times New Roman"/>
      <w:b/>
      <w:sz w:val="20"/>
      <w:lang w:val="en-AU" w:eastAsia="en-US" w:bidi="ar-SA"/>
    </w:rPr>
  </w:style>
  <w:style w:type="paragraph" w:customStyle="1" w:styleId="CM3">
    <w:name w:val="CM3"/>
    <w:basedOn w:val="Normal"/>
    <w:next w:val="Normal"/>
    <w:rsid w:val="00686775"/>
    <w:pPr>
      <w:widowControl w:val="0"/>
      <w:autoSpaceDE w:val="0"/>
      <w:autoSpaceDN w:val="0"/>
      <w:adjustRightInd w:val="0"/>
      <w:spacing w:after="0" w:line="240" w:lineRule="auto"/>
    </w:pPr>
    <w:rPr>
      <w:rFonts w:ascii="Times New Roman" w:eastAsia="SimSun" w:hAnsi="Times New Roman" w:cs="Times New Roman"/>
      <w:sz w:val="24"/>
      <w:szCs w:val="24"/>
      <w:lang w:val="en-US" w:eastAsia="zh-CN" w:bidi="ar-SA"/>
    </w:rPr>
  </w:style>
  <w:style w:type="paragraph" w:customStyle="1" w:styleId="CM21">
    <w:name w:val="CM21"/>
    <w:basedOn w:val="Normal"/>
    <w:next w:val="Normal"/>
    <w:rsid w:val="00686775"/>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bidi="ar-SA"/>
    </w:rPr>
  </w:style>
  <w:style w:type="paragraph" w:customStyle="1" w:styleId="CM22">
    <w:name w:val="CM22"/>
    <w:basedOn w:val="Default"/>
    <w:next w:val="Default"/>
    <w:rsid w:val="00686775"/>
    <w:pPr>
      <w:widowControl w:val="0"/>
    </w:pPr>
    <w:rPr>
      <w:rFonts w:eastAsia="SimSun"/>
      <w:color w:val="auto"/>
      <w:lang w:val="en-US" w:eastAsia="zh-CN" w:bidi="ar-SA"/>
    </w:rPr>
  </w:style>
  <w:style w:type="paragraph" w:customStyle="1" w:styleId="CM5">
    <w:name w:val="CM5"/>
    <w:basedOn w:val="Default"/>
    <w:next w:val="Default"/>
    <w:rsid w:val="00686775"/>
    <w:pPr>
      <w:widowControl w:val="0"/>
      <w:spacing w:line="246" w:lineRule="atLeast"/>
    </w:pPr>
    <w:rPr>
      <w:rFonts w:eastAsia="SimSun"/>
      <w:color w:val="auto"/>
      <w:lang w:val="en-US" w:eastAsia="zh-CN" w:bidi="ar-SA"/>
    </w:rPr>
  </w:style>
  <w:style w:type="paragraph" w:customStyle="1" w:styleId="CM8">
    <w:name w:val="CM8"/>
    <w:basedOn w:val="Default"/>
    <w:next w:val="Default"/>
    <w:rsid w:val="00686775"/>
    <w:pPr>
      <w:widowControl w:val="0"/>
      <w:spacing w:line="253" w:lineRule="atLeast"/>
    </w:pPr>
    <w:rPr>
      <w:rFonts w:eastAsia="SimSun"/>
      <w:color w:val="auto"/>
      <w:lang w:val="en-US" w:eastAsia="zh-CN" w:bidi="ar-SA"/>
    </w:rPr>
  </w:style>
  <w:style w:type="paragraph" w:customStyle="1" w:styleId="CM24">
    <w:name w:val="CM24"/>
    <w:basedOn w:val="Default"/>
    <w:next w:val="Default"/>
    <w:rsid w:val="00686775"/>
    <w:pPr>
      <w:widowControl w:val="0"/>
    </w:pPr>
    <w:rPr>
      <w:rFonts w:eastAsia="SimSun"/>
      <w:color w:val="auto"/>
      <w:lang w:val="en-US" w:eastAsia="zh-CN" w:bidi="ar-SA"/>
    </w:rPr>
  </w:style>
  <w:style w:type="paragraph" w:customStyle="1" w:styleId="CM11">
    <w:name w:val="CM11"/>
    <w:basedOn w:val="Default"/>
    <w:next w:val="Default"/>
    <w:rsid w:val="00686775"/>
    <w:pPr>
      <w:widowControl w:val="0"/>
      <w:spacing w:line="263" w:lineRule="atLeast"/>
    </w:pPr>
    <w:rPr>
      <w:rFonts w:eastAsia="SimSun"/>
      <w:color w:val="auto"/>
      <w:lang w:val="en-US" w:eastAsia="zh-CN" w:bidi="ar-SA"/>
    </w:rPr>
  </w:style>
  <w:style w:type="paragraph" w:customStyle="1" w:styleId="CM27">
    <w:name w:val="CM27"/>
    <w:basedOn w:val="Default"/>
    <w:next w:val="Default"/>
    <w:rsid w:val="00686775"/>
    <w:pPr>
      <w:widowControl w:val="0"/>
    </w:pPr>
    <w:rPr>
      <w:rFonts w:eastAsia="SimSun"/>
      <w:color w:val="auto"/>
      <w:lang w:val="en-US" w:eastAsia="zh-CN" w:bidi="ar-SA"/>
    </w:rPr>
  </w:style>
  <w:style w:type="paragraph" w:styleId="PlainText">
    <w:name w:val="Plain Text"/>
    <w:basedOn w:val="Normal"/>
    <w:link w:val="PlainTextChar"/>
    <w:rsid w:val="00686775"/>
    <w:pPr>
      <w:spacing w:after="0" w:line="240" w:lineRule="auto"/>
    </w:pPr>
    <w:rPr>
      <w:rFonts w:ascii="Courier New" w:eastAsia="SimSun" w:hAnsi="Courier New" w:cs="Courier New"/>
      <w:sz w:val="20"/>
      <w:lang w:val="en-AU" w:eastAsia="zh-CN" w:bidi="ar-SA"/>
    </w:rPr>
  </w:style>
  <w:style w:type="character" w:customStyle="1" w:styleId="PlainTextChar">
    <w:name w:val="Plain Text Char"/>
    <w:basedOn w:val="DefaultParagraphFont"/>
    <w:link w:val="PlainText"/>
    <w:rsid w:val="00686775"/>
    <w:rPr>
      <w:rFonts w:ascii="Courier New" w:eastAsia="SimSun" w:hAnsi="Courier New" w:cs="Courier New"/>
      <w:sz w:val="20"/>
      <w:lang w:val="en-AU" w:eastAsia="zh-CN" w:bidi="ar-SA"/>
    </w:rPr>
  </w:style>
  <w:style w:type="paragraph" w:styleId="BodyText">
    <w:name w:val="Body Text"/>
    <w:basedOn w:val="Normal"/>
    <w:link w:val="BodyTextChar"/>
    <w:rsid w:val="00FA6192"/>
    <w:pPr>
      <w:tabs>
        <w:tab w:val="left" w:pos="936"/>
        <w:tab w:val="left" w:pos="2880"/>
      </w:tabs>
      <w:spacing w:before="80" w:after="0" w:line="240" w:lineRule="auto"/>
    </w:pPr>
    <w:rPr>
      <w:rFonts w:ascii="Arial" w:eastAsia="Times New Roman" w:hAnsi="Arial" w:cs="Times New Roman"/>
      <w:sz w:val="24"/>
      <w:lang w:val="en-US" w:eastAsia="en-US" w:bidi="ar-SA"/>
    </w:rPr>
  </w:style>
  <w:style w:type="character" w:customStyle="1" w:styleId="BodyTextChar">
    <w:name w:val="Body Text Char"/>
    <w:basedOn w:val="DefaultParagraphFont"/>
    <w:link w:val="BodyText"/>
    <w:rsid w:val="00FA6192"/>
    <w:rPr>
      <w:rFonts w:ascii="Arial" w:eastAsia="Times New Roman" w:hAnsi="Arial" w:cs="Times New Roman"/>
      <w:sz w:val="24"/>
      <w:lang w:val="en-US" w:eastAsia="en-US" w:bidi="ar-SA"/>
    </w:rPr>
  </w:style>
  <w:style w:type="table" w:styleId="LightShading-Accent4">
    <w:name w:val="Light Shading Accent 4"/>
    <w:basedOn w:val="TableNormal"/>
    <w:uiPriority w:val="60"/>
    <w:rsid w:val="002C57C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09801">
      <w:bodyDiv w:val="1"/>
      <w:marLeft w:val="0"/>
      <w:marRight w:val="0"/>
      <w:marTop w:val="0"/>
      <w:marBottom w:val="0"/>
      <w:divBdr>
        <w:top w:val="none" w:sz="0" w:space="0" w:color="auto"/>
        <w:left w:val="none" w:sz="0" w:space="0" w:color="auto"/>
        <w:bottom w:val="none" w:sz="0" w:space="0" w:color="auto"/>
        <w:right w:val="none" w:sz="0" w:space="0" w:color="auto"/>
      </w:divBdr>
    </w:div>
    <w:div w:id="1581139203">
      <w:bodyDiv w:val="1"/>
      <w:marLeft w:val="0"/>
      <w:marRight w:val="0"/>
      <w:marTop w:val="0"/>
      <w:marBottom w:val="0"/>
      <w:divBdr>
        <w:top w:val="none" w:sz="0" w:space="0" w:color="auto"/>
        <w:left w:val="none" w:sz="0" w:space="0" w:color="auto"/>
        <w:bottom w:val="none" w:sz="0" w:space="0" w:color="auto"/>
        <w:right w:val="none" w:sz="0" w:space="0" w:color="auto"/>
      </w:divBdr>
    </w:div>
    <w:div w:id="1860391240">
      <w:bodyDiv w:val="1"/>
      <w:marLeft w:val="0"/>
      <w:marRight w:val="0"/>
      <w:marTop w:val="0"/>
      <w:marBottom w:val="0"/>
      <w:divBdr>
        <w:top w:val="none" w:sz="0" w:space="0" w:color="auto"/>
        <w:left w:val="none" w:sz="0" w:space="0" w:color="auto"/>
        <w:bottom w:val="none" w:sz="0" w:space="0" w:color="auto"/>
        <w:right w:val="none" w:sz="0" w:space="0" w:color="auto"/>
      </w:divBdr>
    </w:div>
    <w:div w:id="199348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F6305-0512-45F6-A03A-9E99BE3E0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QUALITY SISTEMA</cp:lastModifiedBy>
  <cp:revision>77</cp:revision>
  <cp:lastPrinted>2020-08-14T12:08:00Z</cp:lastPrinted>
  <dcterms:created xsi:type="dcterms:W3CDTF">2015-01-06T08:34:00Z</dcterms:created>
  <dcterms:modified xsi:type="dcterms:W3CDTF">2025-04-24T08:09:00Z</dcterms:modified>
</cp:coreProperties>
</file>